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DC" w:rsidRPr="002F28DC" w:rsidRDefault="002F28DC" w:rsidP="002F28DC">
      <w:pPr>
        <w:jc w:val="center"/>
        <w:rPr>
          <w:rFonts w:ascii="方正小标宋简体" w:eastAsia="方正小标宋简体" w:hint="eastAsia"/>
          <w:sz w:val="36"/>
          <w:szCs w:val="36"/>
        </w:rPr>
      </w:pPr>
      <w:bookmarkStart w:id="0" w:name="_GoBack"/>
      <w:r w:rsidRPr="002F28DC">
        <w:rPr>
          <w:rFonts w:ascii="方正小标宋简体" w:eastAsia="方正小标宋简体" w:hint="eastAsia"/>
          <w:sz w:val="36"/>
          <w:szCs w:val="36"/>
        </w:rPr>
        <w:t>第六届福建省 “互联网+”大学生创新创业大赛 职教赛道暨第四届黄炎培海峡职业教育 创新创业大赛方案</w:t>
      </w:r>
      <w:bookmarkEnd w:id="0"/>
    </w:p>
    <w:p w:rsidR="002F28DC" w:rsidRPr="002F28DC" w:rsidRDefault="002F28DC" w:rsidP="002F28DC">
      <w:pPr>
        <w:ind w:firstLineChars="200" w:firstLine="560"/>
        <w:jc w:val="left"/>
        <w:rPr>
          <w:rFonts w:ascii="仿宋" w:eastAsia="仿宋" w:hAnsi="仿宋" w:hint="eastAsia"/>
          <w:sz w:val="28"/>
          <w:szCs w:val="28"/>
        </w:rPr>
      </w:pPr>
      <w:r w:rsidRPr="002F28DC">
        <w:rPr>
          <w:rFonts w:ascii="仿宋" w:eastAsia="仿宋" w:hAnsi="仿宋" w:hint="eastAsia"/>
          <w:sz w:val="28"/>
          <w:szCs w:val="28"/>
        </w:rPr>
        <w:t>第六届福建省 “互联网+”大学生创新创业大赛设立职教赛道，我省突显海峡优势，深化两岸交流融合，推进职业教育领域创新创业教育改革，组织学生开展就业</w:t>
      </w:r>
      <w:proofErr w:type="gramStart"/>
      <w:r w:rsidRPr="002F28DC">
        <w:rPr>
          <w:rFonts w:ascii="仿宋" w:eastAsia="仿宋" w:hAnsi="仿宋" w:hint="eastAsia"/>
          <w:sz w:val="28"/>
          <w:szCs w:val="28"/>
        </w:rPr>
        <w:t>型创业</w:t>
      </w:r>
      <w:proofErr w:type="gramEnd"/>
      <w:r w:rsidRPr="002F28DC">
        <w:rPr>
          <w:rFonts w:ascii="仿宋" w:eastAsia="仿宋" w:hAnsi="仿宋" w:hint="eastAsia"/>
          <w:sz w:val="28"/>
          <w:szCs w:val="28"/>
        </w:rPr>
        <w:t>实践。具体工作方案如下。</w:t>
      </w:r>
    </w:p>
    <w:p w:rsidR="002F28DC" w:rsidRPr="00BF45A9" w:rsidRDefault="002F28DC" w:rsidP="002F28DC">
      <w:pPr>
        <w:jc w:val="left"/>
        <w:rPr>
          <w:rFonts w:ascii="仿宋" w:eastAsia="仿宋" w:hAnsi="仿宋" w:hint="eastAsia"/>
          <w:b/>
          <w:sz w:val="28"/>
          <w:szCs w:val="28"/>
        </w:rPr>
      </w:pPr>
      <w:r w:rsidRPr="00BF45A9">
        <w:rPr>
          <w:rFonts w:ascii="仿宋" w:eastAsia="仿宋" w:hAnsi="仿宋" w:hint="eastAsia"/>
          <w:b/>
          <w:sz w:val="28"/>
          <w:szCs w:val="28"/>
        </w:rPr>
        <w:t>一、大赛主题</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我敢闯 我会创</w:t>
      </w:r>
    </w:p>
    <w:p w:rsidR="002F28DC" w:rsidRPr="00BF45A9" w:rsidRDefault="002F28DC" w:rsidP="002F28DC">
      <w:pPr>
        <w:jc w:val="left"/>
        <w:rPr>
          <w:rFonts w:ascii="仿宋" w:eastAsia="仿宋" w:hAnsi="仿宋" w:hint="eastAsia"/>
          <w:b/>
          <w:sz w:val="28"/>
          <w:szCs w:val="28"/>
        </w:rPr>
      </w:pPr>
      <w:r w:rsidRPr="00BF45A9">
        <w:rPr>
          <w:rFonts w:ascii="仿宋" w:eastAsia="仿宋" w:hAnsi="仿宋" w:hint="eastAsia"/>
          <w:b/>
          <w:sz w:val="28"/>
          <w:szCs w:val="28"/>
        </w:rPr>
        <w:t>二、大赛任务</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第六届福建省“互联网+”大学生创新创业大赛职教赛道暨第四届黄炎培海峡职业教育创新创业大赛落实《国家职业教育改革实施方案》有关要求，推进职业教育创新创业创造教育改革，深化两岸交流融合发展，组织两岸学生开展就业</w:t>
      </w:r>
      <w:proofErr w:type="gramStart"/>
      <w:r w:rsidRPr="002F28DC">
        <w:rPr>
          <w:rFonts w:ascii="仿宋" w:eastAsia="仿宋" w:hAnsi="仿宋" w:hint="eastAsia"/>
          <w:sz w:val="28"/>
          <w:szCs w:val="28"/>
        </w:rPr>
        <w:t>型创业</w:t>
      </w:r>
      <w:proofErr w:type="gramEnd"/>
      <w:r w:rsidRPr="002F28DC">
        <w:rPr>
          <w:rFonts w:ascii="仿宋" w:eastAsia="仿宋" w:hAnsi="仿宋" w:hint="eastAsia"/>
          <w:sz w:val="28"/>
          <w:szCs w:val="28"/>
        </w:rPr>
        <w:t>实践，切实提高学生的创业精神、创业素养和创造能力，培养更多高素质劳动者和技术技能人才。</w:t>
      </w:r>
    </w:p>
    <w:p w:rsidR="002F28DC" w:rsidRPr="00BF45A9" w:rsidRDefault="002F28DC" w:rsidP="002F28DC">
      <w:pPr>
        <w:jc w:val="left"/>
        <w:rPr>
          <w:rFonts w:ascii="仿宋" w:eastAsia="仿宋" w:hAnsi="仿宋" w:hint="eastAsia"/>
          <w:b/>
          <w:sz w:val="28"/>
          <w:szCs w:val="28"/>
        </w:rPr>
      </w:pPr>
      <w:r w:rsidRPr="00BF45A9">
        <w:rPr>
          <w:rFonts w:ascii="仿宋" w:eastAsia="仿宋" w:hAnsi="仿宋" w:hint="eastAsia"/>
          <w:b/>
          <w:sz w:val="28"/>
          <w:szCs w:val="28"/>
        </w:rPr>
        <w:t>三、组织机构</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1.主办单位。省教育厅、省中华职业教育社、省委统战部、省委网络安全和信息化委员会办公室、省发展和改革委员会、省工业和信息化厅、省人力资源和社会保障厅、省农业农村厅、省扶贫开发领导小组办公室、省知识产权局、共青团福建省委、省广播影视集团、省科学技术协会、省互联网经济促进会。</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2.承办单位。</w:t>
      </w:r>
      <w:proofErr w:type="gramStart"/>
      <w:r w:rsidRPr="002F28DC">
        <w:rPr>
          <w:rFonts w:ascii="仿宋" w:eastAsia="仿宋" w:hAnsi="仿宋" w:hint="eastAsia"/>
          <w:sz w:val="28"/>
          <w:szCs w:val="28"/>
        </w:rPr>
        <w:t>湄洲湾</w:t>
      </w:r>
      <w:proofErr w:type="gramEnd"/>
      <w:r w:rsidRPr="002F28DC">
        <w:rPr>
          <w:rFonts w:ascii="仿宋" w:eastAsia="仿宋" w:hAnsi="仿宋" w:hint="eastAsia"/>
          <w:sz w:val="28"/>
          <w:szCs w:val="28"/>
        </w:rPr>
        <w:t>职业技术学院</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3.协办单位。福建省创新创业创造教育指导委员会</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lastRenderedPageBreak/>
        <w:t>4.大赛设立</w:t>
      </w:r>
      <w:proofErr w:type="gramStart"/>
      <w:r w:rsidRPr="002F28DC">
        <w:rPr>
          <w:rFonts w:ascii="仿宋" w:eastAsia="仿宋" w:hAnsi="仿宋" w:hint="eastAsia"/>
          <w:sz w:val="28"/>
          <w:szCs w:val="28"/>
        </w:rPr>
        <w:t>职教赛事</w:t>
      </w:r>
      <w:proofErr w:type="gramEnd"/>
      <w:r w:rsidRPr="002F28DC">
        <w:rPr>
          <w:rFonts w:ascii="仿宋" w:eastAsia="仿宋" w:hAnsi="仿宋" w:hint="eastAsia"/>
          <w:sz w:val="28"/>
          <w:szCs w:val="28"/>
        </w:rPr>
        <w:t>组织委员会（简称</w:t>
      </w:r>
      <w:proofErr w:type="gramStart"/>
      <w:r w:rsidRPr="002F28DC">
        <w:rPr>
          <w:rFonts w:ascii="仿宋" w:eastAsia="仿宋" w:hAnsi="仿宋" w:hint="eastAsia"/>
          <w:sz w:val="28"/>
          <w:szCs w:val="28"/>
        </w:rPr>
        <w:t>职教赛事</w:t>
      </w:r>
      <w:proofErr w:type="gramEnd"/>
      <w:r w:rsidRPr="002F28DC">
        <w:rPr>
          <w:rFonts w:ascii="仿宋" w:eastAsia="仿宋" w:hAnsi="仿宋" w:hint="eastAsia"/>
          <w:sz w:val="28"/>
          <w:szCs w:val="28"/>
        </w:rPr>
        <w:t>组委会）。</w:t>
      </w:r>
      <w:proofErr w:type="gramStart"/>
      <w:r w:rsidRPr="002F28DC">
        <w:rPr>
          <w:rFonts w:ascii="仿宋" w:eastAsia="仿宋" w:hAnsi="仿宋" w:hint="eastAsia"/>
          <w:sz w:val="28"/>
          <w:szCs w:val="28"/>
        </w:rPr>
        <w:t>职教赛事</w:t>
      </w:r>
      <w:proofErr w:type="gramEnd"/>
      <w:r w:rsidRPr="002F28DC">
        <w:rPr>
          <w:rFonts w:ascii="仿宋" w:eastAsia="仿宋" w:hAnsi="仿宋" w:hint="eastAsia"/>
          <w:sz w:val="28"/>
          <w:szCs w:val="28"/>
        </w:rPr>
        <w:t>组委会负责大赛的统筹领导和组织实施，下设</w:t>
      </w:r>
      <w:proofErr w:type="gramStart"/>
      <w:r w:rsidRPr="002F28DC">
        <w:rPr>
          <w:rFonts w:ascii="仿宋" w:eastAsia="仿宋" w:hAnsi="仿宋" w:hint="eastAsia"/>
          <w:sz w:val="28"/>
          <w:szCs w:val="28"/>
        </w:rPr>
        <w:t>职教赛事</w:t>
      </w:r>
      <w:proofErr w:type="gramEnd"/>
      <w:r w:rsidRPr="002F28DC">
        <w:rPr>
          <w:rFonts w:ascii="仿宋" w:eastAsia="仿宋" w:hAnsi="仿宋" w:hint="eastAsia"/>
          <w:sz w:val="28"/>
          <w:szCs w:val="28"/>
        </w:rPr>
        <w:t>组委会秘书处（设在省教育厅职业教育与成人教育处） ，负责大赛的日常组织与协调工作。</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5.大赛设立专家委员会。委员由从事创新创业创造教育研究、服务管理及企业管理、金融投资等领域专家组成，负责参赛项目的指导与评审工作。</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6.媒体支持。大赛邀请全国高校双创教育协作媒体联盟，中国网福建，中国教育电视台，光明校园传媒，</w:t>
      </w:r>
      <w:proofErr w:type="gramStart"/>
      <w:r w:rsidRPr="002F28DC">
        <w:rPr>
          <w:rFonts w:ascii="仿宋" w:eastAsia="仿宋" w:hAnsi="仿宋" w:hint="eastAsia"/>
          <w:sz w:val="28"/>
          <w:szCs w:val="28"/>
        </w:rPr>
        <w:t>腾讯微</w:t>
      </w:r>
      <w:proofErr w:type="gramEnd"/>
      <w:r w:rsidRPr="002F28DC">
        <w:rPr>
          <w:rFonts w:ascii="仿宋" w:eastAsia="仿宋" w:hAnsi="仿宋" w:hint="eastAsia"/>
          <w:sz w:val="28"/>
          <w:szCs w:val="28"/>
        </w:rPr>
        <w:t>校，福建广电集团综合频道、旅游频道、经济广播电台，福建教育电视台，海峡人才网和海博 TV 等媒体合作支持。</w:t>
      </w:r>
    </w:p>
    <w:p w:rsidR="002F28DC" w:rsidRPr="00BF45A9" w:rsidRDefault="002F28DC" w:rsidP="002F28DC">
      <w:pPr>
        <w:jc w:val="left"/>
        <w:rPr>
          <w:rFonts w:ascii="仿宋" w:eastAsia="仿宋" w:hAnsi="仿宋" w:hint="eastAsia"/>
          <w:b/>
          <w:sz w:val="28"/>
          <w:szCs w:val="28"/>
        </w:rPr>
      </w:pPr>
      <w:r w:rsidRPr="00BF45A9">
        <w:rPr>
          <w:rFonts w:ascii="仿宋" w:eastAsia="仿宋" w:hAnsi="仿宋" w:hint="eastAsia"/>
          <w:b/>
          <w:sz w:val="28"/>
          <w:szCs w:val="28"/>
        </w:rPr>
        <w:t>四、参赛项目类型</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1.“互联网+”现代农业，包括农林牧渔等；</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2.“互联网+”制造业，包括先进制造、智能硬件、工业自动化、生物医药、节能环保、新材料、军工等领域生产加工、维护、服务；</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3.“互联网+”信息技术服务，包括人工智能技术、物联网技术、网络空间安全技术、大数据、云计算、工具软件、社交网络、媒体门户、企业服务、下一代通讯技术、区块链等；</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4.“互联网+”文化创意服务，包括广播影视、设计服务、文化艺术、旅游休闲、艺术品交易、广告会展、</w:t>
      </w:r>
      <w:proofErr w:type="gramStart"/>
      <w:r w:rsidRPr="002F28DC">
        <w:rPr>
          <w:rFonts w:ascii="仿宋" w:eastAsia="仿宋" w:hAnsi="仿宋" w:hint="eastAsia"/>
          <w:sz w:val="28"/>
          <w:szCs w:val="28"/>
        </w:rPr>
        <w:t>动漫娱乐</w:t>
      </w:r>
      <w:proofErr w:type="gramEnd"/>
      <w:r w:rsidRPr="002F28DC">
        <w:rPr>
          <w:rFonts w:ascii="仿宋" w:eastAsia="仿宋" w:hAnsi="仿宋" w:hint="eastAsia"/>
          <w:sz w:val="28"/>
          <w:szCs w:val="28"/>
        </w:rPr>
        <w:t>、体育竞技等；</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5.“互联网+”社会服务，包括电子商务、消费生活、家政服务、养老服务、食品安全、金融、财经法</w:t>
      </w:r>
      <w:proofErr w:type="gramStart"/>
      <w:r w:rsidRPr="002F28DC">
        <w:rPr>
          <w:rFonts w:ascii="仿宋" w:eastAsia="仿宋" w:hAnsi="仿宋" w:hint="eastAsia"/>
          <w:sz w:val="28"/>
          <w:szCs w:val="28"/>
        </w:rPr>
        <w:t>务</w:t>
      </w:r>
      <w:proofErr w:type="gramEnd"/>
      <w:r w:rsidRPr="002F28DC">
        <w:rPr>
          <w:rFonts w:ascii="仿宋" w:eastAsia="仿宋" w:hAnsi="仿宋" w:hint="eastAsia"/>
          <w:sz w:val="28"/>
          <w:szCs w:val="28"/>
        </w:rPr>
        <w:t>、房产家居、高效物流、教育培</w:t>
      </w:r>
      <w:r w:rsidRPr="002F28DC">
        <w:rPr>
          <w:rFonts w:ascii="仿宋" w:eastAsia="仿宋" w:hAnsi="仿宋" w:hint="eastAsia"/>
          <w:sz w:val="28"/>
          <w:szCs w:val="28"/>
        </w:rPr>
        <w:lastRenderedPageBreak/>
        <w:t>训、健康服务、交通、社区服务等。参赛项目不只限于“互联网+”项目，鼓励各</w:t>
      </w:r>
      <w:proofErr w:type="gramStart"/>
      <w:r w:rsidRPr="002F28DC">
        <w:rPr>
          <w:rFonts w:ascii="仿宋" w:eastAsia="仿宋" w:hAnsi="仿宋" w:hint="eastAsia"/>
          <w:sz w:val="28"/>
          <w:szCs w:val="28"/>
        </w:rPr>
        <w:t>类创新</w:t>
      </w:r>
      <w:proofErr w:type="gramEnd"/>
      <w:r w:rsidRPr="002F28DC">
        <w:rPr>
          <w:rFonts w:ascii="仿宋" w:eastAsia="仿宋" w:hAnsi="仿宋" w:hint="eastAsia"/>
          <w:sz w:val="28"/>
          <w:szCs w:val="28"/>
        </w:rPr>
        <w:t>创业项目参赛，根据行业背景选择相应类型。</w:t>
      </w:r>
    </w:p>
    <w:p w:rsidR="002F28DC" w:rsidRPr="002F28DC" w:rsidRDefault="002F28DC" w:rsidP="002F28DC">
      <w:pPr>
        <w:jc w:val="left"/>
        <w:rPr>
          <w:rFonts w:ascii="仿宋" w:eastAsia="仿宋" w:hAnsi="仿宋" w:hint="eastAsia"/>
          <w:sz w:val="28"/>
          <w:szCs w:val="28"/>
        </w:rPr>
      </w:pPr>
      <w:r w:rsidRPr="00BF45A9">
        <w:rPr>
          <w:rFonts w:ascii="仿宋" w:eastAsia="仿宋" w:hAnsi="仿宋" w:hint="eastAsia"/>
          <w:b/>
          <w:sz w:val="28"/>
          <w:szCs w:val="28"/>
        </w:rPr>
        <w:t>五、参赛方式和要求</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1.应用技术型本科院校在校生（不含在职生） 、职业院校（含本科层次职业教育试点学校、高职高专、中职中专）学生（不含在职生） 、福建省广播电视大学学历教育学生（不超过 30 周岁）可以报名参赛。</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2.大赛以团队为单位报名参赛。允许跨校组建团队，每个团队的参赛成员不少于 3 人，原则上不多于 15 人（含团队负责人） ，须为项目的实际核心成员。参赛团队所报参赛创业项目，须为本团队策划或经营的项目，不得借用他人项目参赛。</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3.参赛项目根据各赛道相应的要求，只能选择一个符合要求的组别参赛。已获往届中国“互联网+”大学生创新创业大赛总决赛各赛道金奖和银奖的项目及已获往届中华职业教育创新创业大赛总决赛金奖和银奖的项目均不可报名参加本届大赛。</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4.为促进两岸职业教育领域青年创新创业交流，大赛将邀请台湾职业院校团队参赛，按对应职业教育层次参加相应组别的比赛，获奖指标单列。</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5. 请各设区市教育局、平潭综合试验区社会事业局，普通高校、省属中职学校，福建省广播电视大学、福建教育学院负责对参赛项目对象资格和项目进行审核参赛。</w:t>
      </w:r>
    </w:p>
    <w:p w:rsidR="002F28DC" w:rsidRPr="002F28DC" w:rsidRDefault="002F28DC" w:rsidP="002F28DC">
      <w:pPr>
        <w:jc w:val="left"/>
        <w:rPr>
          <w:rFonts w:ascii="仿宋" w:eastAsia="仿宋" w:hAnsi="仿宋" w:hint="eastAsia"/>
          <w:sz w:val="28"/>
          <w:szCs w:val="28"/>
        </w:rPr>
      </w:pPr>
      <w:r w:rsidRPr="00BF45A9">
        <w:rPr>
          <w:rFonts w:ascii="仿宋" w:eastAsia="仿宋" w:hAnsi="仿宋" w:hint="eastAsia"/>
          <w:b/>
          <w:sz w:val="28"/>
          <w:szCs w:val="28"/>
        </w:rPr>
        <w:t>六、参赛组别和对象</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大赛分中职组、高职组和应用技术型本科组。中职组、高职组分为创</w:t>
      </w:r>
      <w:r w:rsidRPr="002F28DC">
        <w:rPr>
          <w:rFonts w:ascii="仿宋" w:eastAsia="仿宋" w:hAnsi="仿宋" w:hint="eastAsia"/>
          <w:sz w:val="28"/>
          <w:szCs w:val="28"/>
        </w:rPr>
        <w:lastRenderedPageBreak/>
        <w:t>意类和创业类进行比赛，应用技术型本科组不分类别进行比赛。</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1.创意类。参赛项目具有较好的创意和较为成型的产品原型、服务模式或针对生产加工工艺进行创新的改良技术，在 2020年 5 月 31 日（以下时间均包含当日）前尚未完成工商登记注册。参赛申报人须为团队负责人，须为职业院校的全日制在校学生、福建省广播电视大学学历教育在读学生、福建教育学院学历教育在读学生。</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2.创业类。参赛项目在 2020 年 5 月 31 日前已完成工商登记注册，且公司注册年限不超过 5 年（2015 年 3 月 1 日后注册）。参赛申报人须为企业法人代表，须为职业院校全日制在校学生或毕业 5 年内的毕业生（2015 年之后毕业）、福建广播电视大学和福建教育学院学历教育在读学生或毕业 5 年内的毕业生（2015 年6 月之后毕业）。企业法人在大赛通知发布之日后进行变更的不予认可。已完成工商登记注册参赛项目的股权结构中，企业法人代表的股权不得少于 10%，参赛成员合计不得少于 1/3。学校科技成果转化的项目须参加创业组（不能参加创意组，科技成果的完成人、所有人中有参赛申报人的除外） ，允许将拥有科研成果的教师的股权与学生所持股权合并计算，合并计算的股权不得少于 51%（学生团队所持股权比例不得低于 26%） 。教师持股比例大于学生团队持股比例的项目，只能参加高教主赛道师生共创组（详见附件 1） ，不能报名参加职教赛道。</w:t>
      </w:r>
    </w:p>
    <w:p w:rsidR="002F28DC" w:rsidRPr="00BF45A9" w:rsidRDefault="002F28DC" w:rsidP="002F28DC">
      <w:pPr>
        <w:jc w:val="left"/>
        <w:rPr>
          <w:rFonts w:ascii="仿宋" w:eastAsia="仿宋" w:hAnsi="仿宋" w:hint="eastAsia"/>
          <w:b/>
          <w:sz w:val="28"/>
          <w:szCs w:val="28"/>
        </w:rPr>
      </w:pPr>
      <w:r w:rsidRPr="00BF45A9">
        <w:rPr>
          <w:rFonts w:ascii="仿宋" w:eastAsia="仿宋" w:hAnsi="仿宋" w:hint="eastAsia"/>
          <w:b/>
          <w:sz w:val="28"/>
          <w:szCs w:val="28"/>
        </w:rPr>
        <w:t>七、比赛赛制</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大赛采用校级初赛、省级预赛和省级决赛三级赛制。应用技术型本科院校、高职院校和省属中职学校校级初赛由各学校负责组织，中职学</w:t>
      </w:r>
      <w:r w:rsidRPr="002F28DC">
        <w:rPr>
          <w:rFonts w:ascii="仿宋" w:eastAsia="仿宋" w:hAnsi="仿宋" w:hint="eastAsia"/>
          <w:sz w:val="28"/>
          <w:szCs w:val="28"/>
        </w:rPr>
        <w:lastRenderedPageBreak/>
        <w:t>校（非省属）由各设区市教育局、职教社负责组织，分别遴选出参加省级比赛的项目团队。省级预赛和省级决赛由</w:t>
      </w:r>
      <w:proofErr w:type="gramStart"/>
      <w:r w:rsidRPr="002F28DC">
        <w:rPr>
          <w:rFonts w:ascii="仿宋" w:eastAsia="仿宋" w:hAnsi="仿宋" w:hint="eastAsia"/>
          <w:sz w:val="28"/>
          <w:szCs w:val="28"/>
        </w:rPr>
        <w:t>职教赛事</w:t>
      </w:r>
      <w:proofErr w:type="gramEnd"/>
      <w:r w:rsidRPr="002F28DC">
        <w:rPr>
          <w:rFonts w:ascii="仿宋" w:eastAsia="仿宋" w:hAnsi="仿宋" w:hint="eastAsia"/>
          <w:sz w:val="28"/>
          <w:szCs w:val="28"/>
        </w:rPr>
        <w:t>组委会负责组织。省级预赛使用“网上评审”的方式进行，产生晋级省级决赛的项目，省级决赛采用“在线路演”评审，线下主会场设在</w:t>
      </w:r>
      <w:proofErr w:type="gramStart"/>
      <w:r w:rsidRPr="002F28DC">
        <w:rPr>
          <w:rFonts w:ascii="仿宋" w:eastAsia="仿宋" w:hAnsi="仿宋" w:hint="eastAsia"/>
          <w:sz w:val="28"/>
          <w:szCs w:val="28"/>
        </w:rPr>
        <w:t>湄洲湾</w:t>
      </w:r>
      <w:proofErr w:type="gramEnd"/>
      <w:r w:rsidRPr="002F28DC">
        <w:rPr>
          <w:rFonts w:ascii="仿宋" w:eastAsia="仿宋" w:hAnsi="仿宋" w:hint="eastAsia"/>
          <w:sz w:val="28"/>
          <w:szCs w:val="28"/>
        </w:rPr>
        <w:t>职业技术学院。</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2.</w:t>
      </w:r>
      <w:proofErr w:type="gramStart"/>
      <w:r w:rsidRPr="002F28DC">
        <w:rPr>
          <w:rFonts w:ascii="仿宋" w:eastAsia="仿宋" w:hAnsi="仿宋" w:hint="eastAsia"/>
          <w:sz w:val="28"/>
          <w:szCs w:val="28"/>
        </w:rPr>
        <w:t>职教赛事</w:t>
      </w:r>
      <w:proofErr w:type="gramEnd"/>
      <w:r w:rsidRPr="002F28DC">
        <w:rPr>
          <w:rFonts w:ascii="仿宋" w:eastAsia="仿宋" w:hAnsi="仿宋" w:hint="eastAsia"/>
          <w:sz w:val="28"/>
          <w:szCs w:val="28"/>
        </w:rPr>
        <w:t>组委会将综合考虑各院校报名团队数和创新创业创造教育工作开展情况等因素分配名额。中职</w:t>
      </w:r>
      <w:proofErr w:type="gramStart"/>
      <w:r w:rsidRPr="002F28DC">
        <w:rPr>
          <w:rFonts w:ascii="仿宋" w:eastAsia="仿宋" w:hAnsi="仿宋" w:hint="eastAsia"/>
          <w:sz w:val="28"/>
          <w:szCs w:val="28"/>
        </w:rPr>
        <w:t>组产生</w:t>
      </w:r>
      <w:proofErr w:type="gramEnd"/>
      <w:r w:rsidRPr="002F28DC">
        <w:rPr>
          <w:rFonts w:ascii="仿宋" w:eastAsia="仿宋" w:hAnsi="仿宋" w:hint="eastAsia"/>
          <w:sz w:val="28"/>
          <w:szCs w:val="28"/>
        </w:rPr>
        <w:t xml:space="preserve"> 120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项目、高职</w:t>
      </w:r>
      <w:proofErr w:type="gramStart"/>
      <w:r w:rsidRPr="002F28DC">
        <w:rPr>
          <w:rFonts w:ascii="仿宋" w:eastAsia="仿宋" w:hAnsi="仿宋" w:hint="eastAsia"/>
          <w:sz w:val="28"/>
          <w:szCs w:val="28"/>
        </w:rPr>
        <w:t>组产生</w:t>
      </w:r>
      <w:proofErr w:type="gramEnd"/>
      <w:r w:rsidRPr="002F28DC">
        <w:rPr>
          <w:rFonts w:ascii="仿宋" w:eastAsia="仿宋" w:hAnsi="仿宋" w:hint="eastAsia"/>
          <w:sz w:val="28"/>
          <w:szCs w:val="28"/>
        </w:rPr>
        <w:t xml:space="preserve"> 160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项目、应用技术本科</w:t>
      </w:r>
      <w:proofErr w:type="gramStart"/>
      <w:r w:rsidRPr="002F28DC">
        <w:rPr>
          <w:rFonts w:ascii="仿宋" w:eastAsia="仿宋" w:hAnsi="仿宋" w:hint="eastAsia"/>
          <w:sz w:val="28"/>
          <w:szCs w:val="28"/>
        </w:rPr>
        <w:t>组产生</w:t>
      </w:r>
      <w:proofErr w:type="gramEnd"/>
      <w:r w:rsidRPr="002F28DC">
        <w:rPr>
          <w:rFonts w:ascii="仿宋" w:eastAsia="仿宋" w:hAnsi="仿宋" w:hint="eastAsia"/>
          <w:sz w:val="28"/>
          <w:szCs w:val="28"/>
        </w:rPr>
        <w:t xml:space="preserve"> 80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 xml:space="preserve">项目进入省级预赛，每所院校报送省级预赛参赛项目总数不超过 6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。通过网上评审中职</w:t>
      </w:r>
      <w:proofErr w:type="gramStart"/>
      <w:r w:rsidRPr="002F28DC">
        <w:rPr>
          <w:rFonts w:ascii="仿宋" w:eastAsia="仿宋" w:hAnsi="仿宋" w:hint="eastAsia"/>
          <w:sz w:val="28"/>
          <w:szCs w:val="28"/>
        </w:rPr>
        <w:t>组产生</w:t>
      </w:r>
      <w:proofErr w:type="gramEnd"/>
      <w:r w:rsidRPr="002F28DC">
        <w:rPr>
          <w:rFonts w:ascii="仿宋" w:eastAsia="仿宋" w:hAnsi="仿宋" w:hint="eastAsia"/>
          <w:sz w:val="28"/>
          <w:szCs w:val="28"/>
        </w:rPr>
        <w:t xml:space="preserve"> 60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 xml:space="preserve">项目（创业类和创意类）获得省赛金奖、银奖和铜奖，其中 30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项目进入省级决赛</w:t>
      </w:r>
      <w:proofErr w:type="gramStart"/>
      <w:r w:rsidRPr="002F28DC">
        <w:rPr>
          <w:rFonts w:ascii="仿宋" w:eastAsia="仿宋" w:hAnsi="仿宋" w:hint="eastAsia"/>
          <w:sz w:val="28"/>
          <w:szCs w:val="28"/>
        </w:rPr>
        <w:t>争夺省</w:t>
      </w:r>
      <w:proofErr w:type="gramEnd"/>
      <w:r w:rsidRPr="002F28DC">
        <w:rPr>
          <w:rFonts w:ascii="仿宋" w:eastAsia="仿宋" w:hAnsi="仿宋" w:hint="eastAsia"/>
          <w:sz w:val="28"/>
          <w:szCs w:val="28"/>
        </w:rPr>
        <w:t xml:space="preserve">赛金奖和银奖，其余 30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项目获得省赛铜奖；高职</w:t>
      </w:r>
      <w:proofErr w:type="gramStart"/>
      <w:r w:rsidRPr="002F28DC">
        <w:rPr>
          <w:rFonts w:ascii="仿宋" w:eastAsia="仿宋" w:hAnsi="仿宋" w:hint="eastAsia"/>
          <w:sz w:val="28"/>
          <w:szCs w:val="28"/>
        </w:rPr>
        <w:t>组产生</w:t>
      </w:r>
      <w:proofErr w:type="gramEnd"/>
      <w:r w:rsidRPr="002F28DC">
        <w:rPr>
          <w:rFonts w:ascii="仿宋" w:eastAsia="仿宋" w:hAnsi="仿宋" w:hint="eastAsia"/>
          <w:sz w:val="28"/>
          <w:szCs w:val="28"/>
        </w:rPr>
        <w:t xml:space="preserve"> 80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项目（创业类和创意类）获得省</w:t>
      </w:r>
      <w:proofErr w:type="gramStart"/>
      <w:r w:rsidRPr="002F28DC">
        <w:rPr>
          <w:rFonts w:ascii="仿宋" w:eastAsia="仿宋" w:hAnsi="仿宋" w:hint="eastAsia"/>
          <w:sz w:val="28"/>
          <w:szCs w:val="28"/>
        </w:rPr>
        <w:t>赛目获得</w:t>
      </w:r>
      <w:proofErr w:type="gramEnd"/>
      <w:r w:rsidRPr="002F28DC">
        <w:rPr>
          <w:rFonts w:ascii="仿宋" w:eastAsia="仿宋" w:hAnsi="仿宋" w:hint="eastAsia"/>
          <w:sz w:val="28"/>
          <w:szCs w:val="28"/>
        </w:rPr>
        <w:t xml:space="preserve">省赛金奖、银奖和铜奖，其中 40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项目进入省级决赛</w:t>
      </w:r>
      <w:proofErr w:type="gramStart"/>
      <w:r w:rsidRPr="002F28DC">
        <w:rPr>
          <w:rFonts w:ascii="仿宋" w:eastAsia="仿宋" w:hAnsi="仿宋" w:hint="eastAsia"/>
          <w:sz w:val="28"/>
          <w:szCs w:val="28"/>
        </w:rPr>
        <w:t>争夺省</w:t>
      </w:r>
      <w:proofErr w:type="gramEnd"/>
      <w:r w:rsidRPr="002F28DC">
        <w:rPr>
          <w:rFonts w:ascii="仿宋" w:eastAsia="仿宋" w:hAnsi="仿宋" w:hint="eastAsia"/>
          <w:sz w:val="28"/>
          <w:szCs w:val="28"/>
        </w:rPr>
        <w:t xml:space="preserve">赛金奖和银奖，其余 40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项目获得省赛铜奖；应用技术型本科</w:t>
      </w:r>
      <w:proofErr w:type="gramStart"/>
      <w:r w:rsidRPr="002F28DC">
        <w:rPr>
          <w:rFonts w:ascii="仿宋" w:eastAsia="仿宋" w:hAnsi="仿宋" w:hint="eastAsia"/>
          <w:sz w:val="28"/>
          <w:szCs w:val="28"/>
        </w:rPr>
        <w:t>组产生</w:t>
      </w:r>
      <w:proofErr w:type="gramEnd"/>
      <w:r w:rsidRPr="002F28DC">
        <w:rPr>
          <w:rFonts w:ascii="仿宋" w:eastAsia="仿宋" w:hAnsi="仿宋" w:hint="eastAsia"/>
          <w:sz w:val="28"/>
          <w:szCs w:val="28"/>
        </w:rPr>
        <w:t xml:space="preserve"> 40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 xml:space="preserve">项目获得省赛金奖、银奖和铜奖，其中 20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项目进入省级决赛</w:t>
      </w:r>
      <w:proofErr w:type="gramStart"/>
      <w:r w:rsidRPr="002F28DC">
        <w:rPr>
          <w:rFonts w:ascii="仿宋" w:eastAsia="仿宋" w:hAnsi="仿宋" w:hint="eastAsia"/>
          <w:sz w:val="28"/>
          <w:szCs w:val="28"/>
        </w:rPr>
        <w:t>争夺省</w:t>
      </w:r>
      <w:proofErr w:type="gramEnd"/>
      <w:r w:rsidRPr="002F28DC">
        <w:rPr>
          <w:rFonts w:ascii="仿宋" w:eastAsia="仿宋" w:hAnsi="仿宋" w:hint="eastAsia"/>
          <w:sz w:val="28"/>
          <w:szCs w:val="28"/>
        </w:rPr>
        <w:t xml:space="preserve">赛金奖和银奖，其余 20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项目获得省赛铜奖。</w:t>
      </w:r>
    </w:p>
    <w:p w:rsidR="002F28DC" w:rsidRPr="00BF45A9" w:rsidRDefault="002F28DC" w:rsidP="002F28DC">
      <w:pPr>
        <w:jc w:val="left"/>
        <w:rPr>
          <w:rFonts w:ascii="仿宋" w:eastAsia="仿宋" w:hAnsi="仿宋" w:hint="eastAsia"/>
          <w:b/>
          <w:sz w:val="28"/>
          <w:szCs w:val="28"/>
        </w:rPr>
      </w:pPr>
      <w:r w:rsidRPr="00BF45A9">
        <w:rPr>
          <w:rFonts w:ascii="仿宋" w:eastAsia="仿宋" w:hAnsi="仿宋" w:hint="eastAsia"/>
          <w:b/>
          <w:sz w:val="28"/>
          <w:szCs w:val="28"/>
        </w:rPr>
        <w:t>八、赛程安排</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各设区市要成立职教赛道工作小组（省属中职学校、高职院校按以下要求自行组织本校职教赛道工作） ， 推进以下各阶段的赛事组织工作：</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1.参赛报名（6-8 月） 。各院校组织本校的参赛团队通过登录“全国大学生创业服务网”或</w:t>
      </w:r>
      <w:proofErr w:type="gramStart"/>
      <w:r w:rsidRPr="002F28DC">
        <w:rPr>
          <w:rFonts w:ascii="仿宋" w:eastAsia="仿宋" w:hAnsi="仿宋" w:hint="eastAsia"/>
          <w:sz w:val="28"/>
          <w:szCs w:val="28"/>
        </w:rPr>
        <w:t>微信公众号</w:t>
      </w:r>
      <w:proofErr w:type="gramEnd"/>
      <w:r w:rsidRPr="002F28DC">
        <w:rPr>
          <w:rFonts w:ascii="仿宋" w:eastAsia="仿宋" w:hAnsi="仿宋" w:hint="eastAsia"/>
          <w:sz w:val="28"/>
          <w:szCs w:val="28"/>
        </w:rPr>
        <w:t>（名称为“全国大学生创业服务</w:t>
      </w:r>
      <w:r w:rsidRPr="002F28DC">
        <w:rPr>
          <w:rFonts w:ascii="仿宋" w:eastAsia="仿宋" w:hAnsi="仿宋" w:hint="eastAsia"/>
          <w:sz w:val="28"/>
          <w:szCs w:val="28"/>
        </w:rPr>
        <w:lastRenderedPageBreak/>
        <w:t>网”或“中国‘互联网+’大学生创新创业大赛”）任</w:t>
      </w:r>
      <w:proofErr w:type="gramStart"/>
      <w:r w:rsidRPr="002F28DC">
        <w:rPr>
          <w:rFonts w:ascii="仿宋" w:eastAsia="仿宋" w:hAnsi="仿宋" w:hint="eastAsia"/>
          <w:sz w:val="28"/>
          <w:szCs w:val="28"/>
        </w:rPr>
        <w:t>一</w:t>
      </w:r>
      <w:proofErr w:type="gramEnd"/>
      <w:r w:rsidRPr="002F28DC">
        <w:rPr>
          <w:rFonts w:ascii="仿宋" w:eastAsia="仿宋" w:hAnsi="仿宋" w:hint="eastAsia"/>
          <w:sz w:val="28"/>
          <w:szCs w:val="28"/>
        </w:rPr>
        <w:t>方式进行报名，报名系统开放时间为 2020 年 6 月 11 日，不同组别的参赛学生需根据报名系统的提示提交相应的报名材料。报名截止时间由各单位根据本单位赛程安排确定，但不得晚于 2020年 8 月 15 日。</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2.校级初赛（7 月） 。各单位登录“全国大学生创业服务网”进行报名信息的查看和管理。校级初赛的比赛环节、评审方式等由各院校自行决定。各单位需在 7 月 31 日前完成初赛，遴选推荐参加省级初赛的候选项目。</w:t>
      </w:r>
    </w:p>
    <w:p w:rsid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3.省级预赛（8 月中旬）。各单位登录“福建省创新创业创造教育指导委员会官网”（http://www.fjscjzw.com），做好项目报送工作。省赛组委会组织专家对省级预赛的项目进行网上评审，择优选拔各赛道晋级省级决赛的项目，并确定获铜奖项目。</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4.省级决赛（8 月下旬）。省赛决赛通过“福建省创新创业创</w:t>
      </w:r>
    </w:p>
    <w:p w:rsidR="002F28DC" w:rsidRPr="002F28DC" w:rsidRDefault="002F28DC" w:rsidP="002F28DC">
      <w:pPr>
        <w:jc w:val="left"/>
        <w:rPr>
          <w:rFonts w:ascii="仿宋" w:eastAsia="仿宋" w:hAnsi="仿宋" w:hint="eastAsia"/>
          <w:sz w:val="28"/>
          <w:szCs w:val="28"/>
        </w:rPr>
      </w:pPr>
      <w:proofErr w:type="gramStart"/>
      <w:r w:rsidRPr="002F28DC">
        <w:rPr>
          <w:rFonts w:ascii="仿宋" w:eastAsia="仿宋" w:hAnsi="仿宋" w:hint="eastAsia"/>
          <w:sz w:val="28"/>
          <w:szCs w:val="28"/>
        </w:rPr>
        <w:t>造教育</w:t>
      </w:r>
      <w:proofErr w:type="gramEnd"/>
      <w:r w:rsidRPr="002F28DC">
        <w:rPr>
          <w:rFonts w:ascii="仿宋" w:eastAsia="仿宋" w:hAnsi="仿宋" w:hint="eastAsia"/>
          <w:sz w:val="28"/>
          <w:szCs w:val="28"/>
        </w:rPr>
        <w:t>指导委员会官网</w:t>
      </w:r>
      <w:proofErr w:type="gramStart"/>
      <w:r w:rsidRPr="002F28DC">
        <w:rPr>
          <w:rFonts w:ascii="仿宋" w:eastAsia="仿宋" w:hAnsi="仿宋" w:hint="eastAsia"/>
          <w:sz w:val="28"/>
          <w:szCs w:val="28"/>
        </w:rPr>
        <w:t>”</w:t>
      </w:r>
      <w:proofErr w:type="gramEnd"/>
      <w:r w:rsidRPr="002F28DC">
        <w:rPr>
          <w:rFonts w:ascii="仿宋" w:eastAsia="仿宋" w:hAnsi="仿宋" w:hint="eastAsia"/>
          <w:sz w:val="28"/>
          <w:szCs w:val="28"/>
        </w:rPr>
        <w:t xml:space="preserve"> （http://www.fjscjzw.com） ，采用“在线路演”方式进行，决出金、银奖及各类其它奖项。参赛团队可在 “ 福 建 省 创 新 创 业 创 造 教 育 指 导 委 员 会 官 网 ”（http://www.fjscjzw.com）首页下载操作手册。按照有关国赛要求和国赛组委会配额，</w:t>
      </w:r>
      <w:proofErr w:type="gramStart"/>
      <w:r w:rsidRPr="002F28DC">
        <w:rPr>
          <w:rFonts w:ascii="仿宋" w:eastAsia="仿宋" w:hAnsi="仿宋" w:hint="eastAsia"/>
          <w:sz w:val="28"/>
          <w:szCs w:val="28"/>
        </w:rPr>
        <w:t>职教赛事</w:t>
      </w:r>
      <w:proofErr w:type="gramEnd"/>
      <w:r w:rsidRPr="002F28DC">
        <w:rPr>
          <w:rFonts w:ascii="仿宋" w:eastAsia="仿宋" w:hAnsi="仿宋" w:hint="eastAsia"/>
          <w:sz w:val="28"/>
          <w:szCs w:val="28"/>
        </w:rPr>
        <w:t>组委会将对中职组、高职组获奖项目进行集训后，择优遴选项目分别代表我省参加第六届中国国际“互联网+”大学生创新创业大赛、第四届中华职业教育创新创业大赛全国总决赛。获得应用技术型本科组金奖项目，经过</w:t>
      </w:r>
      <w:proofErr w:type="gramStart"/>
      <w:r w:rsidRPr="002F28DC">
        <w:rPr>
          <w:rFonts w:ascii="仿宋" w:eastAsia="仿宋" w:hAnsi="仿宋" w:hint="eastAsia"/>
          <w:sz w:val="28"/>
          <w:szCs w:val="28"/>
        </w:rPr>
        <w:t>职教赛事</w:t>
      </w:r>
      <w:proofErr w:type="gramEnd"/>
      <w:r w:rsidRPr="002F28DC">
        <w:rPr>
          <w:rFonts w:ascii="仿宋" w:eastAsia="仿宋" w:hAnsi="仿宋" w:hint="eastAsia"/>
          <w:sz w:val="28"/>
          <w:szCs w:val="28"/>
        </w:rPr>
        <w:t>组委会集训后择优遴选项目代表我省参加第四届中华职业教育创新创业大赛应用</w:t>
      </w:r>
      <w:r w:rsidRPr="002F28DC">
        <w:rPr>
          <w:rFonts w:ascii="仿宋" w:eastAsia="仿宋" w:hAnsi="仿宋" w:hint="eastAsia"/>
          <w:sz w:val="28"/>
          <w:szCs w:val="28"/>
        </w:rPr>
        <w:lastRenderedPageBreak/>
        <w:t>技术型本科组。</w:t>
      </w:r>
    </w:p>
    <w:p w:rsidR="002F28DC" w:rsidRPr="00BF45A9" w:rsidRDefault="002F28DC" w:rsidP="002F28DC">
      <w:pPr>
        <w:jc w:val="left"/>
        <w:rPr>
          <w:rFonts w:ascii="仿宋" w:eastAsia="仿宋" w:hAnsi="仿宋" w:hint="eastAsia"/>
          <w:b/>
          <w:sz w:val="28"/>
          <w:szCs w:val="28"/>
        </w:rPr>
      </w:pPr>
      <w:r w:rsidRPr="00BF45A9">
        <w:rPr>
          <w:rFonts w:ascii="仿宋" w:eastAsia="仿宋" w:hAnsi="仿宋" w:hint="eastAsia"/>
          <w:b/>
          <w:sz w:val="28"/>
          <w:szCs w:val="28"/>
        </w:rPr>
        <w:t>九、评审规则</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请登录“全国大学生创业服务网” 、“福建省创新创业创造教育指导委员会官网” （http://www.fjscjzw.com）查看具体内容。</w:t>
      </w:r>
    </w:p>
    <w:p w:rsidR="002F28DC" w:rsidRPr="00BF45A9" w:rsidRDefault="002F28DC" w:rsidP="002F28DC">
      <w:pPr>
        <w:jc w:val="left"/>
        <w:rPr>
          <w:rFonts w:ascii="仿宋" w:eastAsia="仿宋" w:hAnsi="仿宋" w:hint="eastAsia"/>
          <w:b/>
          <w:sz w:val="28"/>
          <w:szCs w:val="28"/>
        </w:rPr>
      </w:pPr>
      <w:r w:rsidRPr="00BF45A9">
        <w:rPr>
          <w:rFonts w:ascii="仿宋" w:eastAsia="仿宋" w:hAnsi="仿宋" w:hint="eastAsia"/>
          <w:b/>
          <w:sz w:val="28"/>
          <w:szCs w:val="28"/>
        </w:rPr>
        <w:t>十、奖项设置</w:t>
      </w:r>
    </w:p>
    <w:p w:rsidR="002F28DC"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 xml:space="preserve">中职组金奖 10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 xml:space="preserve">、银奖 20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 xml:space="preserve">、铜奖 30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 xml:space="preserve">；高职组金奖 15个、银奖 25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 xml:space="preserve">、铜 40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 xml:space="preserve">；应用技术型本科组金奖 8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 xml:space="preserve">，银奖 12个，铜奖 20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。中职组、高职组、应用技术型本科组每组分别设</w:t>
      </w:r>
      <w:proofErr w:type="gramStart"/>
      <w:r w:rsidRPr="002F28DC">
        <w:rPr>
          <w:rFonts w:ascii="仿宋" w:eastAsia="仿宋" w:hAnsi="仿宋" w:hint="eastAsia"/>
          <w:sz w:val="28"/>
          <w:szCs w:val="28"/>
        </w:rPr>
        <w:t>人气奖</w:t>
      </w:r>
      <w:proofErr w:type="gramEnd"/>
      <w:r w:rsidRPr="002F28DC">
        <w:rPr>
          <w:rFonts w:ascii="仿宋" w:eastAsia="仿宋" w:hAnsi="仿宋" w:hint="eastAsia"/>
          <w:sz w:val="28"/>
          <w:szCs w:val="28"/>
        </w:rPr>
        <w:t xml:space="preserve"> 10个、创意奖 5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。获奖项目将由</w:t>
      </w:r>
      <w:proofErr w:type="gramStart"/>
      <w:r w:rsidRPr="002F28DC">
        <w:rPr>
          <w:rFonts w:ascii="仿宋" w:eastAsia="仿宋" w:hAnsi="仿宋" w:hint="eastAsia"/>
          <w:sz w:val="28"/>
          <w:szCs w:val="28"/>
        </w:rPr>
        <w:t>职教赛事</w:t>
      </w:r>
      <w:proofErr w:type="gramEnd"/>
      <w:r w:rsidRPr="002F28DC">
        <w:rPr>
          <w:rFonts w:ascii="仿宋" w:eastAsia="仿宋" w:hAnsi="仿宋" w:hint="eastAsia"/>
          <w:sz w:val="28"/>
          <w:szCs w:val="28"/>
        </w:rPr>
        <w:t xml:space="preserve">组委会颁发获奖证书和奖杯，提供投融资对接、落地孵化等服务。设优秀组织奖 20 </w:t>
      </w:r>
      <w:proofErr w:type="gramStart"/>
      <w:r w:rsidRPr="002F28DC">
        <w:rPr>
          <w:rFonts w:ascii="仿宋" w:eastAsia="仿宋" w:hAnsi="仿宋" w:hint="eastAsia"/>
          <w:sz w:val="28"/>
          <w:szCs w:val="28"/>
        </w:rPr>
        <w:t>个</w:t>
      </w:r>
      <w:proofErr w:type="gramEnd"/>
      <w:r w:rsidRPr="002F28DC">
        <w:rPr>
          <w:rFonts w:ascii="仿宋" w:eastAsia="仿宋" w:hAnsi="仿宋" w:hint="eastAsia"/>
          <w:sz w:val="28"/>
          <w:szCs w:val="28"/>
        </w:rPr>
        <w:t>、优秀创新创业导师 33 名。</w:t>
      </w:r>
    </w:p>
    <w:p w:rsidR="002F28DC" w:rsidRPr="00BF45A9" w:rsidRDefault="002F28DC" w:rsidP="002F28DC">
      <w:pPr>
        <w:jc w:val="left"/>
        <w:rPr>
          <w:rFonts w:ascii="仿宋" w:eastAsia="仿宋" w:hAnsi="仿宋" w:hint="eastAsia"/>
          <w:b/>
          <w:sz w:val="28"/>
          <w:szCs w:val="28"/>
        </w:rPr>
      </w:pPr>
      <w:r w:rsidRPr="00BF45A9">
        <w:rPr>
          <w:rFonts w:ascii="仿宋" w:eastAsia="仿宋" w:hAnsi="仿宋" w:hint="eastAsia"/>
          <w:b/>
          <w:sz w:val="28"/>
          <w:szCs w:val="28"/>
        </w:rPr>
        <w:t>十一、其他</w:t>
      </w:r>
    </w:p>
    <w:p w:rsidR="00084B19" w:rsidRPr="002F28DC" w:rsidRDefault="002F28DC" w:rsidP="002F28DC">
      <w:pPr>
        <w:jc w:val="left"/>
        <w:rPr>
          <w:rFonts w:ascii="仿宋" w:eastAsia="仿宋" w:hAnsi="仿宋" w:hint="eastAsia"/>
          <w:sz w:val="28"/>
          <w:szCs w:val="28"/>
        </w:rPr>
      </w:pPr>
      <w:r w:rsidRPr="002F28DC">
        <w:rPr>
          <w:rFonts w:ascii="仿宋" w:eastAsia="仿宋" w:hAnsi="仿宋" w:hint="eastAsia"/>
          <w:sz w:val="28"/>
          <w:szCs w:val="28"/>
        </w:rPr>
        <w:t>本附件所涉及条款的最终解释权归第六届福建省“互联网+”大学生创新创业大赛组委会所有</w:t>
      </w:r>
      <w:r>
        <w:rPr>
          <w:rFonts w:ascii="仿宋" w:eastAsia="仿宋" w:hAnsi="仿宋" w:hint="eastAsia"/>
          <w:sz w:val="28"/>
          <w:szCs w:val="28"/>
        </w:rPr>
        <w:t>。</w:t>
      </w:r>
    </w:p>
    <w:sectPr w:rsidR="00084B19" w:rsidRPr="002F2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013" w:rsidRDefault="00AF4013" w:rsidP="002F28DC">
      <w:r>
        <w:separator/>
      </w:r>
    </w:p>
  </w:endnote>
  <w:endnote w:type="continuationSeparator" w:id="0">
    <w:p w:rsidR="00AF4013" w:rsidRDefault="00AF4013" w:rsidP="002F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013" w:rsidRDefault="00AF4013" w:rsidP="002F28DC">
      <w:r>
        <w:separator/>
      </w:r>
    </w:p>
  </w:footnote>
  <w:footnote w:type="continuationSeparator" w:id="0">
    <w:p w:rsidR="00AF4013" w:rsidRDefault="00AF4013" w:rsidP="002F2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84"/>
    <w:rsid w:val="00084B19"/>
    <w:rsid w:val="002F28DC"/>
    <w:rsid w:val="00A74F84"/>
    <w:rsid w:val="00AF4013"/>
    <w:rsid w:val="00BF45A9"/>
    <w:rsid w:val="00DF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28DC"/>
    <w:rPr>
      <w:sz w:val="18"/>
      <w:szCs w:val="18"/>
    </w:rPr>
  </w:style>
  <w:style w:type="paragraph" w:styleId="a4">
    <w:name w:val="footer"/>
    <w:basedOn w:val="a"/>
    <w:link w:val="Char0"/>
    <w:uiPriority w:val="99"/>
    <w:unhideWhenUsed/>
    <w:rsid w:val="002F28DC"/>
    <w:pPr>
      <w:tabs>
        <w:tab w:val="center" w:pos="4153"/>
        <w:tab w:val="right" w:pos="8306"/>
      </w:tabs>
      <w:snapToGrid w:val="0"/>
      <w:jc w:val="left"/>
    </w:pPr>
    <w:rPr>
      <w:sz w:val="18"/>
      <w:szCs w:val="18"/>
    </w:rPr>
  </w:style>
  <w:style w:type="character" w:customStyle="1" w:styleId="Char0">
    <w:name w:val="页脚 Char"/>
    <w:basedOn w:val="a0"/>
    <w:link w:val="a4"/>
    <w:uiPriority w:val="99"/>
    <w:rsid w:val="002F28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8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28DC"/>
    <w:rPr>
      <w:sz w:val="18"/>
      <w:szCs w:val="18"/>
    </w:rPr>
  </w:style>
  <w:style w:type="paragraph" w:styleId="a4">
    <w:name w:val="footer"/>
    <w:basedOn w:val="a"/>
    <w:link w:val="Char0"/>
    <w:uiPriority w:val="99"/>
    <w:unhideWhenUsed/>
    <w:rsid w:val="002F28DC"/>
    <w:pPr>
      <w:tabs>
        <w:tab w:val="center" w:pos="4153"/>
        <w:tab w:val="right" w:pos="8306"/>
      </w:tabs>
      <w:snapToGrid w:val="0"/>
      <w:jc w:val="left"/>
    </w:pPr>
    <w:rPr>
      <w:sz w:val="18"/>
      <w:szCs w:val="18"/>
    </w:rPr>
  </w:style>
  <w:style w:type="character" w:customStyle="1" w:styleId="Char0">
    <w:name w:val="页脚 Char"/>
    <w:basedOn w:val="a0"/>
    <w:link w:val="a4"/>
    <w:uiPriority w:val="99"/>
    <w:rsid w:val="002F28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585</Words>
  <Characters>3339</Characters>
  <Application>Microsoft Office Word</Application>
  <DocSecurity>0</DocSecurity>
  <Lines>27</Lines>
  <Paragraphs>7</Paragraphs>
  <ScaleCrop>false</ScaleCrop>
  <Company>Microsoft</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2020-07-18T13:01:00Z</dcterms:created>
  <dcterms:modified xsi:type="dcterms:W3CDTF">2020-07-18T13:18:00Z</dcterms:modified>
</cp:coreProperties>
</file>