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202</w:t>
      </w:r>
      <w:r>
        <w:rPr>
          <w:rFonts w:hint="default" w:ascii="Times New Roman" w:hAnsi="Times New Roman" w:eastAsia="方正小标宋简体" w:cs="Times New Roman"/>
          <w:sz w:val="32"/>
          <w:szCs w:val="32"/>
          <w:lang w:val="en-US" w:eastAsia="zh-CN"/>
        </w:rPr>
        <w:t>3</w:t>
      </w:r>
      <w:r>
        <w:rPr>
          <w:rFonts w:hint="default" w:ascii="Times New Roman" w:hAnsi="Times New Roman" w:eastAsia="方正小标宋简体" w:cs="Times New Roman"/>
          <w:sz w:val="32"/>
          <w:szCs w:val="32"/>
        </w:rPr>
        <w:t>年度福建省科学技术奖提名项目公示内容</w:t>
      </w:r>
    </w:p>
    <w:p>
      <w:pPr>
        <w:jc w:val="left"/>
        <w:rPr>
          <w:rFonts w:hint="default" w:ascii="Times New Roman" w:hAnsi="Times New Roman" w:eastAsia="仿宋_GB2312" w:cs="Times New Roman"/>
          <w:color w:val="000000"/>
          <w:sz w:val="32"/>
          <w:szCs w:val="32"/>
          <w:shd w:val="clear" w:color="auto" w:fill="FFFFFF"/>
        </w:rPr>
      </w:pPr>
    </w:p>
    <w:p>
      <w:pPr>
        <w:jc w:val="left"/>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b/>
          <w:bCs/>
          <w:color w:val="000000"/>
          <w:sz w:val="32"/>
          <w:szCs w:val="32"/>
          <w:shd w:val="clear" w:color="auto" w:fill="FFFFFF"/>
        </w:rPr>
        <w:t>项目名称</w:t>
      </w:r>
      <w:r>
        <w:rPr>
          <w:rFonts w:hint="default" w:ascii="Times New Roman" w:hAnsi="Times New Roman" w:eastAsia="仿宋_GB2312" w:cs="Times New Roman"/>
          <w:b/>
          <w:bCs/>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高效节能智能化轮胎硫化机关键技术及应用</w:t>
      </w:r>
    </w:p>
    <w:p>
      <w:pPr>
        <w:jc w:val="left"/>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b/>
          <w:bCs/>
          <w:color w:val="000000"/>
          <w:sz w:val="32"/>
          <w:szCs w:val="32"/>
          <w:shd w:val="clear" w:color="auto" w:fill="FFFFFF"/>
        </w:rPr>
        <w:t>提名奖种</w:t>
      </w:r>
      <w:r>
        <w:rPr>
          <w:rFonts w:hint="default" w:ascii="Times New Roman" w:hAnsi="Times New Roman" w:eastAsia="仿宋_GB2312" w:cs="Times New Roman"/>
          <w:b/>
          <w:bCs/>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福建省科学技术进步奖</w:t>
      </w:r>
    </w:p>
    <w:p>
      <w:pPr>
        <w:jc w:val="left"/>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b/>
          <w:bCs/>
          <w:color w:val="000000"/>
          <w:sz w:val="32"/>
          <w:szCs w:val="32"/>
          <w:shd w:val="clear" w:color="auto" w:fill="FFFFFF"/>
        </w:rPr>
        <w:t>提名单位</w:t>
      </w:r>
      <w:r>
        <w:rPr>
          <w:rFonts w:hint="default" w:ascii="Times New Roman" w:hAnsi="Times New Roman" w:eastAsia="仿宋_GB2312" w:cs="Times New Roman"/>
          <w:b/>
          <w:bCs/>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三明市科学技术局</w:t>
      </w:r>
    </w:p>
    <w:p>
      <w:pPr>
        <w:jc w:val="left"/>
        <w:rPr>
          <w:rFonts w:hint="default" w:ascii="Times New Roman" w:hAnsi="Times New Roman" w:eastAsia="仿宋_GB2312" w:cs="Times New Roman"/>
          <w:b/>
          <w:bCs/>
          <w:color w:val="000000"/>
          <w:sz w:val="32"/>
          <w:szCs w:val="32"/>
          <w:shd w:val="clear" w:color="auto" w:fill="FFFFFF"/>
          <w:lang w:eastAsia="zh-CN"/>
        </w:rPr>
      </w:pPr>
      <w:r>
        <w:rPr>
          <w:rFonts w:hint="default" w:ascii="Times New Roman" w:hAnsi="Times New Roman" w:eastAsia="仿宋_GB2312" w:cs="Times New Roman"/>
          <w:b/>
          <w:bCs/>
          <w:color w:val="000000"/>
          <w:sz w:val="32"/>
          <w:szCs w:val="32"/>
          <w:shd w:val="clear" w:color="auto" w:fill="FFFFFF"/>
        </w:rPr>
        <w:t>项目简介</w:t>
      </w:r>
      <w:r>
        <w:rPr>
          <w:rFonts w:hint="default" w:ascii="Times New Roman" w:hAnsi="Times New Roman" w:eastAsia="仿宋_GB2312" w:cs="Times New Roman"/>
          <w:b/>
          <w:bCs/>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方正仿宋_GB2312" w:cs="Times New Roman"/>
          <w:color w:val="000000"/>
          <w:sz w:val="28"/>
          <w:szCs w:val="28"/>
          <w:shd w:val="clear" w:color="auto" w:fill="FFFFFF"/>
          <w:lang w:val="en-US" w:eastAsia="zh-CN"/>
        </w:rPr>
      </w:pPr>
      <w:r>
        <w:rPr>
          <w:rFonts w:hint="default" w:ascii="Times New Roman" w:hAnsi="Times New Roman" w:eastAsia="方正仿宋_GB2312" w:cs="Times New Roman"/>
          <w:color w:val="000000"/>
          <w:sz w:val="28"/>
          <w:szCs w:val="28"/>
          <w:shd w:val="clear" w:color="auto" w:fill="FFFFFF"/>
          <w:lang w:val="en-US" w:eastAsia="zh-CN"/>
        </w:rPr>
        <w:t>轮胎</w:t>
      </w:r>
      <w:r>
        <w:rPr>
          <w:rFonts w:hint="default" w:ascii="Times New Roman" w:hAnsi="Times New Roman" w:eastAsia="方正仿宋_GB2312" w:cs="Times New Roman"/>
          <w:color w:val="000000"/>
          <w:sz w:val="28"/>
          <w:szCs w:val="28"/>
          <w:shd w:val="clear" w:color="auto" w:fill="FFFFFF"/>
        </w:rPr>
        <w:t>硫化机是生产轮胎的关键机械装备，其</w:t>
      </w:r>
      <w:r>
        <w:rPr>
          <w:rFonts w:hint="default" w:ascii="Times New Roman" w:hAnsi="Times New Roman" w:eastAsia="方正仿宋_GB2312" w:cs="Times New Roman"/>
          <w:color w:val="000000"/>
          <w:sz w:val="28"/>
          <w:szCs w:val="28"/>
          <w:shd w:val="clear" w:color="auto" w:fill="FFFFFF"/>
          <w:lang w:val="en-US" w:eastAsia="zh-CN"/>
        </w:rPr>
        <w:t>性能</w:t>
      </w:r>
      <w:r>
        <w:rPr>
          <w:rFonts w:hint="default" w:ascii="Times New Roman" w:hAnsi="Times New Roman" w:eastAsia="方正仿宋_GB2312" w:cs="Times New Roman"/>
          <w:color w:val="000000"/>
          <w:sz w:val="28"/>
          <w:szCs w:val="28"/>
          <w:shd w:val="clear" w:color="auto" w:fill="FFFFFF"/>
        </w:rPr>
        <w:t>直接决定了胎体的耐磨性、耐屈挠度等使用寿命关键性能指标。</w:t>
      </w:r>
      <w:r>
        <w:rPr>
          <w:rFonts w:hint="default" w:ascii="Times New Roman" w:hAnsi="Times New Roman" w:eastAsia="方正仿宋_GB2312" w:cs="Times New Roman"/>
          <w:color w:val="000000"/>
          <w:sz w:val="28"/>
          <w:szCs w:val="28"/>
          <w:shd w:val="clear" w:color="auto" w:fill="FFFFFF"/>
          <w:lang w:eastAsia="zh-CN"/>
        </w:rPr>
        <w:t>进入</w:t>
      </w:r>
      <w:r>
        <w:rPr>
          <w:rFonts w:hint="eastAsia" w:ascii="Times New Roman" w:hAnsi="Times New Roman" w:eastAsia="方正仿宋_GB2312" w:cs="Times New Roman"/>
          <w:color w:val="000000"/>
          <w:sz w:val="28"/>
          <w:szCs w:val="28"/>
          <w:shd w:val="clear" w:color="auto" w:fill="FFFFFF"/>
          <w:lang w:eastAsia="zh-CN"/>
        </w:rPr>
        <w:t>“</w:t>
      </w:r>
      <w:r>
        <w:rPr>
          <w:rFonts w:hint="default" w:ascii="Times New Roman" w:hAnsi="Times New Roman" w:eastAsia="方正仿宋_GB2312" w:cs="Times New Roman"/>
          <w:color w:val="000000"/>
          <w:sz w:val="28"/>
          <w:szCs w:val="28"/>
          <w:shd w:val="clear" w:color="auto" w:fill="FFFFFF"/>
          <w:lang w:eastAsia="zh-CN"/>
        </w:rPr>
        <w:t>十四五</w:t>
      </w:r>
      <w:r>
        <w:rPr>
          <w:rFonts w:hint="eastAsia" w:ascii="Times New Roman" w:hAnsi="Times New Roman" w:eastAsia="方正仿宋_GB2312" w:cs="Times New Roman"/>
          <w:color w:val="000000"/>
          <w:sz w:val="28"/>
          <w:szCs w:val="28"/>
          <w:shd w:val="clear" w:color="auto" w:fill="FFFFFF"/>
          <w:lang w:eastAsia="zh-CN"/>
        </w:rPr>
        <w:t>”</w:t>
      </w:r>
      <w:r>
        <w:rPr>
          <w:rFonts w:hint="default" w:ascii="Times New Roman" w:hAnsi="Times New Roman" w:eastAsia="方正仿宋_GB2312" w:cs="Times New Roman"/>
          <w:color w:val="000000"/>
          <w:sz w:val="28"/>
          <w:szCs w:val="28"/>
          <w:shd w:val="clear" w:color="auto" w:fill="FFFFFF"/>
          <w:lang w:eastAsia="zh-CN"/>
        </w:rPr>
        <w:t>规划时期，轮胎硫化机的发展面临着新的机遇和挑战。在智能制造的大背景下，轮胎硫化机需要进一步优化结构、提高性能，以适应轮胎生产</w:t>
      </w:r>
      <w:r>
        <w:rPr>
          <w:rFonts w:hint="default" w:ascii="Times New Roman" w:hAnsi="Times New Roman" w:eastAsia="方正仿宋_GB2312" w:cs="Times New Roman"/>
          <w:color w:val="000000"/>
          <w:sz w:val="28"/>
          <w:szCs w:val="28"/>
          <w:shd w:val="clear" w:color="auto" w:fill="FFFFFF"/>
          <w:lang w:val="en-US" w:eastAsia="zh-CN"/>
        </w:rPr>
        <w:t>智能化</w:t>
      </w:r>
      <w:r>
        <w:rPr>
          <w:rFonts w:hint="default" w:ascii="Times New Roman" w:hAnsi="Times New Roman" w:eastAsia="方正仿宋_GB2312" w:cs="Times New Roman"/>
          <w:color w:val="000000"/>
          <w:sz w:val="28"/>
          <w:szCs w:val="28"/>
          <w:shd w:val="clear" w:color="auto" w:fill="FFFFFF"/>
          <w:lang w:eastAsia="zh-CN"/>
        </w:rPr>
        <w:t>、连续化、</w:t>
      </w:r>
      <w:r>
        <w:rPr>
          <w:rFonts w:hint="default" w:ascii="Times New Roman" w:hAnsi="Times New Roman" w:eastAsia="方正仿宋_GB2312" w:cs="Times New Roman"/>
          <w:color w:val="000000"/>
          <w:sz w:val="28"/>
          <w:szCs w:val="28"/>
          <w:shd w:val="clear" w:color="auto" w:fill="FFFFFF"/>
          <w:lang w:val="en-US" w:eastAsia="zh-CN"/>
        </w:rPr>
        <w:t>高效化</w:t>
      </w:r>
      <w:r>
        <w:rPr>
          <w:rFonts w:hint="default" w:ascii="Times New Roman" w:hAnsi="Times New Roman" w:eastAsia="方正仿宋_GB2312" w:cs="Times New Roman"/>
          <w:color w:val="000000"/>
          <w:sz w:val="28"/>
          <w:szCs w:val="28"/>
          <w:shd w:val="clear" w:color="auto" w:fill="FFFFFF"/>
          <w:lang w:eastAsia="zh-CN"/>
        </w:rPr>
        <w:t>的需求。</w:t>
      </w:r>
      <w:r>
        <w:rPr>
          <w:rFonts w:hint="default" w:ascii="Times New Roman" w:hAnsi="Times New Roman" w:eastAsia="方正仿宋_GB2312" w:cs="Times New Roman"/>
          <w:color w:val="000000"/>
          <w:sz w:val="28"/>
          <w:szCs w:val="28"/>
          <w:shd w:val="clear" w:color="auto" w:fill="FFFFFF"/>
          <w:lang w:val="en-US" w:eastAsia="zh-CN"/>
        </w:rPr>
        <w:t>但国内高性能硫化机成套装备的研发存在以下共性技术难题：传统硫化机控制系统智能化水平低、硫化温度控制适应性差；轮胎上下料运动精度、稳定性及适应性差；硫化过程中存在耗能严重，效率低下，响应慢等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方正仿宋_GB2312" w:cs="Times New Roman"/>
          <w:color w:val="000000"/>
          <w:sz w:val="28"/>
          <w:szCs w:val="28"/>
          <w:shd w:val="clear" w:color="auto" w:fill="FFFFFF"/>
          <w:lang w:val="en-US" w:eastAsia="zh-CN"/>
        </w:rPr>
      </w:pPr>
      <w:r>
        <w:rPr>
          <w:rFonts w:hint="default" w:ascii="Times New Roman" w:hAnsi="Times New Roman" w:eastAsia="方正仿宋_GB2312" w:cs="Times New Roman"/>
          <w:color w:val="000000"/>
          <w:sz w:val="28"/>
          <w:szCs w:val="28"/>
          <w:shd w:val="clear" w:color="auto" w:fill="FFFFFF"/>
          <w:lang w:val="en-US" w:eastAsia="zh-CN"/>
        </w:rPr>
        <w:t>项目通</w:t>
      </w:r>
      <w:r>
        <w:rPr>
          <w:rFonts w:hint="default" w:ascii="Times New Roman" w:hAnsi="Times New Roman" w:eastAsia="方正仿宋_GB2312" w:cs="Times New Roman"/>
          <w:color w:val="000000"/>
          <w:sz w:val="28"/>
          <w:szCs w:val="28"/>
          <w:shd w:val="clear" w:color="auto" w:fill="FFFFFF"/>
          <w:lang w:val="en-US" w:eastAsia="zh-CN"/>
        </w:rPr>
        <w:t>过</w:t>
      </w:r>
      <w:r>
        <w:rPr>
          <w:rFonts w:hint="default" w:ascii="Times New Roman" w:hAnsi="Times New Roman" w:eastAsia="方正仿宋_GB2312" w:cs="Times New Roman"/>
          <w:color w:val="000000"/>
          <w:sz w:val="28"/>
          <w:szCs w:val="28"/>
          <w:shd w:val="clear" w:color="auto" w:fill="FFFFFF"/>
          <w:lang w:val="en-US" w:eastAsia="zh-CN"/>
        </w:rPr>
        <w:t>产学研</w:t>
      </w:r>
      <w:r>
        <w:rPr>
          <w:rFonts w:hint="default" w:ascii="Times New Roman" w:hAnsi="Times New Roman" w:eastAsia="方正仿宋_GB2312" w:cs="Times New Roman"/>
          <w:color w:val="000000"/>
          <w:sz w:val="28"/>
          <w:szCs w:val="28"/>
          <w:shd w:val="clear" w:color="auto" w:fill="FFFFFF"/>
          <w:lang w:val="en-US" w:eastAsia="zh-CN"/>
        </w:rPr>
        <w:t>深度融合，历经数年攻关，研发了硫化机智能控制系统，发明了轮胎柔性上下料智能机械手，创新了高效节能的轮胎硫化成套装置，解决了上述关键技术难题：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方正仿宋_GB2312" w:cs="Times New Roman"/>
          <w:color w:val="000000"/>
          <w:sz w:val="28"/>
          <w:szCs w:val="28"/>
          <w:shd w:val="clear" w:color="auto" w:fill="FFFFFF"/>
          <w:lang w:val="en-US" w:eastAsia="zh-CN"/>
        </w:rPr>
      </w:pPr>
      <w:r>
        <w:rPr>
          <w:rFonts w:hint="default" w:ascii="Times New Roman" w:hAnsi="Times New Roman" w:eastAsia="方正仿宋_GB2312" w:cs="Times New Roman"/>
          <w:color w:val="000000"/>
          <w:sz w:val="28"/>
          <w:szCs w:val="28"/>
          <w:shd w:val="clear" w:color="auto" w:fill="FFFFFF"/>
          <w:lang w:val="en-US" w:eastAsia="zh-CN"/>
        </w:rPr>
        <w:t>1.</w:t>
      </w:r>
      <w:r>
        <w:rPr>
          <w:rFonts w:hint="default" w:ascii="Times New Roman" w:hAnsi="Times New Roman" w:eastAsia="方正仿宋_GB2312" w:cs="Times New Roman"/>
          <w:color w:val="000000"/>
          <w:sz w:val="28"/>
          <w:szCs w:val="28"/>
          <w:shd w:val="clear" w:color="auto" w:fill="FFFFFF"/>
        </w:rPr>
        <w:t>研发了轮胎硫化机智能控制系统。</w:t>
      </w:r>
      <w:r>
        <w:rPr>
          <w:rFonts w:hint="default" w:ascii="Times New Roman" w:hAnsi="Times New Roman" w:eastAsia="方正仿宋_GB2312" w:cs="Times New Roman"/>
          <w:color w:val="000000"/>
          <w:sz w:val="28"/>
          <w:szCs w:val="28"/>
          <w:shd w:val="clear" w:color="auto" w:fill="FFFFFF"/>
          <w:lang w:val="en-US" w:eastAsia="zh-CN"/>
        </w:rPr>
        <w:t>研发了基于物联网的无线传感、智能网关、远程监控三大智能感知控制策略，实现运动参数及硫化参数的实时感知及耦合分析，构建基于工业物联网的数字化集成控制与管理系统，实现了轮胎硫化工艺参数的智能感知与网络化管理；构建了轮胎硫化-传热耦合方程，提出了基于数值标定法的混合动力学模型来描述橡胶在热硫化阶段硫化程度随着时间、温度的变化规律。明晰了焦烧、硫化程度和温度等硫化特性参数的变化规律，揭示水囊厚度、初始温度、介质温度、橡胶热物性等因素对轮胎硫化特性的影响机制，提出基于黏菌优化算法的自学习优化算法，实现了硫化温度分区控制和硫化时间的自适应匹配。揭示了硫化温度、压力、时间与硫化机定型、合模、加热、硫化、开</w:t>
      </w:r>
      <w:r>
        <w:rPr>
          <w:rFonts w:hint="default" w:ascii="Times New Roman" w:hAnsi="Times New Roman" w:eastAsia="方正仿宋_GB2312" w:cs="Times New Roman"/>
          <w:color w:val="000000"/>
          <w:sz w:val="28"/>
          <w:szCs w:val="28"/>
          <w:shd w:val="clear" w:color="auto" w:fill="FFFFFF"/>
          <w:lang w:val="en-US" w:eastAsia="zh-CN"/>
        </w:rPr>
        <w:t>模等硫化工序动作的的耦合规律，研发了动态自适应液压控制系统，动态分析优化控制优化液压系统。</w:t>
      </w:r>
      <w:r>
        <w:rPr>
          <w:rFonts w:hint="eastAsia" w:ascii="Times New Roman" w:hAnsi="Times New Roman" w:eastAsia="方正仿宋_GB2312" w:cs="Times New Roman"/>
          <w:color w:val="000000"/>
          <w:sz w:val="28"/>
          <w:szCs w:val="28"/>
          <w:shd w:val="clear" w:color="auto" w:fill="FFFFFF"/>
          <w:lang w:val="en-US" w:eastAsia="zh-CN"/>
        </w:rPr>
        <w:t>提出一种基于LTCN-BLS新型轻量化深度学习算法，研发出硫化机故障自诊断系统。</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方正仿宋_GB2312" w:cs="Times New Roman"/>
          <w:color w:val="000000"/>
          <w:sz w:val="28"/>
          <w:szCs w:val="28"/>
          <w:shd w:val="clear" w:color="auto" w:fill="FFFFFF"/>
          <w:lang w:val="en-US" w:eastAsia="zh-CN"/>
        </w:rPr>
      </w:pPr>
      <w:r>
        <w:rPr>
          <w:rFonts w:hint="default" w:ascii="Times New Roman" w:hAnsi="Times New Roman" w:eastAsia="方正仿宋_GB2312" w:cs="Times New Roman"/>
          <w:color w:val="000000"/>
          <w:sz w:val="28"/>
          <w:szCs w:val="28"/>
          <w:shd w:val="clear" w:color="auto" w:fill="FFFFFF"/>
          <w:lang w:val="en-US" w:eastAsia="zh-CN"/>
        </w:rPr>
        <w:t>2.发明</w:t>
      </w:r>
      <w:r>
        <w:rPr>
          <w:rFonts w:hint="default" w:ascii="Times New Roman" w:hAnsi="Times New Roman" w:eastAsia="方正仿宋_GB2312" w:cs="Times New Roman"/>
          <w:color w:val="000000"/>
          <w:sz w:val="28"/>
          <w:szCs w:val="28"/>
          <w:shd w:val="clear" w:color="auto" w:fill="FFFFFF"/>
        </w:rPr>
        <w:t>了轮胎</w:t>
      </w:r>
      <w:r>
        <w:rPr>
          <w:rFonts w:hint="default" w:ascii="Times New Roman" w:hAnsi="Times New Roman" w:eastAsia="方正仿宋_GB2312" w:cs="Times New Roman"/>
          <w:color w:val="000000"/>
          <w:sz w:val="28"/>
          <w:szCs w:val="28"/>
          <w:shd w:val="clear" w:color="auto" w:fill="FFFFFF"/>
          <w:lang w:val="en-US" w:eastAsia="zh-CN"/>
        </w:rPr>
        <w:t>柔性</w:t>
      </w:r>
      <w:r>
        <w:rPr>
          <w:rFonts w:hint="default" w:ascii="Times New Roman" w:hAnsi="Times New Roman" w:eastAsia="方正仿宋_GB2312" w:cs="Times New Roman"/>
          <w:color w:val="000000"/>
          <w:sz w:val="28"/>
          <w:szCs w:val="28"/>
          <w:shd w:val="clear" w:color="auto" w:fill="FFFFFF"/>
        </w:rPr>
        <w:t>上下料智能机械手。</w:t>
      </w:r>
      <w:r>
        <w:rPr>
          <w:rFonts w:hint="default" w:ascii="Times New Roman" w:hAnsi="Times New Roman" w:eastAsia="方正仿宋_GB2312" w:cs="Times New Roman"/>
          <w:color w:val="000000"/>
          <w:sz w:val="28"/>
          <w:szCs w:val="28"/>
          <w:shd w:val="clear" w:color="auto" w:fill="FFFFFF"/>
          <w:lang w:val="en-US" w:eastAsia="zh-CN"/>
        </w:rPr>
        <w:t>构建了硫化机上下料机器人运动学模型及一种基于动物群优化的</w:t>
      </w:r>
      <w:r>
        <w:rPr>
          <w:rFonts w:hint="default" w:ascii="Times New Roman" w:hAnsi="Times New Roman" w:eastAsia="方正仿宋_GB2312" w:cs="Times New Roman"/>
          <w:color w:val="000000"/>
          <w:sz w:val="28"/>
          <w:szCs w:val="28"/>
          <w:shd w:val="clear" w:color="auto" w:fill="FFFFFF"/>
        </w:rPr>
        <w:t>机械手定位控制及其在</w:t>
      </w:r>
      <w:r>
        <w:rPr>
          <w:rFonts w:hint="default" w:ascii="Times New Roman" w:hAnsi="Times New Roman" w:eastAsia="方正仿宋_GB2312" w:cs="Times New Roman"/>
          <w:color w:val="000000"/>
          <w:sz w:val="28"/>
          <w:szCs w:val="28"/>
          <w:shd w:val="clear" w:color="auto" w:fill="FFFFFF"/>
          <w:lang w:val="en-US" w:eastAsia="zh-CN"/>
        </w:rPr>
        <w:t>严重震动</w:t>
      </w:r>
      <w:r>
        <w:rPr>
          <w:rFonts w:hint="default" w:ascii="Times New Roman" w:hAnsi="Times New Roman" w:eastAsia="方正仿宋_GB2312" w:cs="Times New Roman"/>
          <w:color w:val="000000"/>
          <w:sz w:val="28"/>
          <w:szCs w:val="28"/>
          <w:shd w:val="clear" w:color="auto" w:fill="FFFFFF"/>
        </w:rPr>
        <w:t>环境下的误差补偿</w:t>
      </w:r>
      <w:r>
        <w:rPr>
          <w:rFonts w:hint="default" w:ascii="Times New Roman" w:hAnsi="Times New Roman" w:eastAsia="方正仿宋_GB2312" w:cs="Times New Roman"/>
          <w:color w:val="000000"/>
          <w:sz w:val="28"/>
          <w:szCs w:val="28"/>
          <w:shd w:val="clear" w:color="auto" w:fill="FFFFFF"/>
          <w:lang w:val="en-US" w:eastAsia="zh-CN"/>
        </w:rPr>
        <w:t>算法；开拓性地</w:t>
      </w:r>
      <w:r>
        <w:rPr>
          <w:rFonts w:hint="default" w:ascii="Times New Roman" w:hAnsi="Times New Roman" w:eastAsia="方正仿宋_GB2312" w:cs="Times New Roman"/>
          <w:color w:val="000000"/>
          <w:sz w:val="28"/>
          <w:szCs w:val="28"/>
          <w:shd w:val="clear" w:color="auto" w:fill="FFFFFF"/>
        </w:rPr>
        <w:t>提出了基于两层网络控制理论的机器视觉在线</w:t>
      </w:r>
      <w:r>
        <w:rPr>
          <w:rFonts w:hint="default" w:ascii="Times New Roman" w:hAnsi="Times New Roman" w:eastAsia="方正仿宋_GB2312" w:cs="Times New Roman"/>
          <w:color w:val="000000"/>
          <w:sz w:val="28"/>
          <w:szCs w:val="28"/>
          <w:shd w:val="clear" w:color="auto" w:fill="FFFFFF"/>
          <w:lang w:val="en-US" w:eastAsia="zh-CN"/>
        </w:rPr>
        <w:t>对中</w:t>
      </w:r>
      <w:r>
        <w:rPr>
          <w:rFonts w:hint="default" w:ascii="Times New Roman" w:hAnsi="Times New Roman" w:eastAsia="方正仿宋_GB2312" w:cs="Times New Roman"/>
          <w:color w:val="000000"/>
          <w:sz w:val="28"/>
          <w:szCs w:val="28"/>
          <w:shd w:val="clear" w:color="auto" w:fill="FFFFFF"/>
        </w:rPr>
        <w:t>检测系统，构建了</w:t>
      </w:r>
      <w:r>
        <w:rPr>
          <w:rFonts w:hint="default" w:ascii="Times New Roman" w:hAnsi="Times New Roman" w:eastAsia="方正仿宋_GB2312" w:cs="Times New Roman"/>
          <w:color w:val="000000"/>
          <w:sz w:val="28"/>
          <w:szCs w:val="28"/>
          <w:shd w:val="clear" w:color="auto" w:fill="FFFFFF"/>
          <w:lang w:val="en-US" w:eastAsia="zh-CN"/>
        </w:rPr>
        <w:t>基于</w:t>
      </w:r>
      <w:r>
        <w:rPr>
          <w:rFonts w:hint="default" w:ascii="Times New Roman" w:hAnsi="Times New Roman" w:eastAsia="方正仿宋_GB2312" w:cs="Times New Roman"/>
          <w:color w:val="000000"/>
          <w:sz w:val="28"/>
          <w:szCs w:val="28"/>
          <w:shd w:val="clear" w:color="auto" w:fill="FFFFFF"/>
        </w:rPr>
        <w:t>基于迭代学习控制和卡尔曼滤波的的</w:t>
      </w:r>
      <w:r>
        <w:rPr>
          <w:rFonts w:hint="default" w:ascii="Times New Roman" w:hAnsi="Times New Roman" w:eastAsia="方正仿宋_GB2312" w:cs="Times New Roman"/>
          <w:color w:val="000000"/>
          <w:sz w:val="28"/>
          <w:szCs w:val="28"/>
          <w:shd w:val="clear" w:color="auto" w:fill="FFFFFF"/>
          <w:lang w:val="en-US" w:eastAsia="zh-CN"/>
        </w:rPr>
        <w:t>轮胎胎体抓取</w:t>
      </w:r>
      <w:r>
        <w:rPr>
          <w:rFonts w:hint="default" w:ascii="Times New Roman" w:hAnsi="Times New Roman" w:eastAsia="方正仿宋_GB2312" w:cs="Times New Roman"/>
          <w:color w:val="000000"/>
          <w:sz w:val="28"/>
          <w:szCs w:val="28"/>
          <w:shd w:val="clear" w:color="auto" w:fill="FFFFFF"/>
        </w:rPr>
        <w:t>移动增强模型，</w:t>
      </w:r>
      <w:r>
        <w:rPr>
          <w:rFonts w:hint="default" w:ascii="Times New Roman" w:hAnsi="Times New Roman" w:eastAsia="方正仿宋_GB2312" w:cs="Times New Roman"/>
          <w:color w:val="000000"/>
          <w:sz w:val="28"/>
          <w:szCs w:val="28"/>
          <w:shd w:val="clear" w:color="auto" w:fill="FFFFFF"/>
          <w:lang w:val="en-US" w:eastAsia="zh-CN"/>
        </w:rPr>
        <w:t>实现了不同规格轮胎上下料的精准定位夹持；</w:t>
      </w:r>
      <w:r>
        <w:rPr>
          <w:rFonts w:hint="default" w:ascii="Times New Roman" w:hAnsi="Times New Roman" w:eastAsia="方正仿宋_GB2312" w:cs="Times New Roman"/>
          <w:color w:val="000000"/>
          <w:sz w:val="28"/>
          <w:szCs w:val="28"/>
          <w:shd w:val="clear" w:color="auto" w:fill="FFFFFF"/>
        </w:rPr>
        <w:t>建立</w:t>
      </w:r>
      <w:r>
        <w:rPr>
          <w:rFonts w:hint="default" w:ascii="Times New Roman" w:hAnsi="Times New Roman" w:eastAsia="方正仿宋_GB2312" w:cs="Times New Roman"/>
          <w:color w:val="000000"/>
          <w:sz w:val="28"/>
          <w:szCs w:val="28"/>
          <w:shd w:val="clear" w:color="auto" w:fill="FFFFFF"/>
          <w:lang w:val="en-US" w:eastAsia="zh-CN"/>
        </w:rPr>
        <w:t>了</w:t>
      </w:r>
      <w:r>
        <w:rPr>
          <w:rFonts w:hint="default" w:ascii="Times New Roman" w:hAnsi="Times New Roman" w:eastAsia="方正仿宋_GB2312" w:cs="Times New Roman"/>
          <w:color w:val="000000"/>
          <w:sz w:val="28"/>
          <w:szCs w:val="28"/>
          <w:shd w:val="clear" w:color="auto" w:fill="FFFFFF"/>
        </w:rPr>
        <w:t>硫化机机械手在搬运过程</w:t>
      </w:r>
      <w:r>
        <w:rPr>
          <w:rFonts w:hint="default" w:ascii="Times New Roman" w:hAnsi="Times New Roman" w:eastAsia="方正仿宋_GB2312" w:cs="Times New Roman"/>
          <w:color w:val="000000"/>
          <w:sz w:val="28"/>
          <w:szCs w:val="28"/>
          <w:shd w:val="clear" w:color="auto" w:fill="FFFFFF"/>
          <w:lang w:val="en-US" w:eastAsia="zh-CN"/>
        </w:rPr>
        <w:t>柔软胎体变形</w:t>
      </w:r>
      <w:r>
        <w:rPr>
          <w:rFonts w:hint="default" w:ascii="Times New Roman" w:hAnsi="Times New Roman" w:eastAsia="方正仿宋_GB2312" w:cs="Times New Roman"/>
          <w:color w:val="000000"/>
          <w:sz w:val="28"/>
          <w:szCs w:val="28"/>
          <w:shd w:val="clear" w:color="auto" w:fill="FFFFFF"/>
        </w:rPr>
        <w:t>模型</w:t>
      </w:r>
      <w:r>
        <w:rPr>
          <w:rFonts w:hint="default" w:ascii="Times New Roman" w:hAnsi="Times New Roman" w:eastAsia="方正仿宋_GB2312" w:cs="Times New Roman"/>
          <w:color w:val="000000"/>
          <w:sz w:val="28"/>
          <w:szCs w:val="28"/>
          <w:shd w:val="clear" w:color="auto" w:fill="FFFFFF"/>
          <w:lang w:eastAsia="zh-CN"/>
        </w:rPr>
        <w:t>，</w:t>
      </w:r>
      <w:r>
        <w:rPr>
          <w:rFonts w:hint="default" w:ascii="Times New Roman" w:hAnsi="Times New Roman" w:eastAsia="方正仿宋_GB2312" w:cs="Times New Roman"/>
          <w:color w:val="000000"/>
          <w:sz w:val="28"/>
          <w:szCs w:val="28"/>
          <w:shd w:val="clear" w:color="auto" w:fill="FFFFFF"/>
        </w:rPr>
        <w:t>基于ORB 特征匹配算法的多尺度触觉图像序列特征提取算法，</w:t>
      </w:r>
      <w:r>
        <w:rPr>
          <w:rFonts w:hint="default" w:ascii="Times New Roman" w:hAnsi="Times New Roman" w:eastAsia="方正仿宋_GB2312" w:cs="Times New Roman"/>
          <w:color w:val="000000"/>
          <w:sz w:val="28"/>
          <w:szCs w:val="28"/>
          <w:shd w:val="clear" w:color="auto" w:fill="FFFFFF"/>
          <w:lang w:val="en-US" w:eastAsia="zh-CN"/>
        </w:rPr>
        <w:t>研发出了</w:t>
      </w:r>
      <w:r>
        <w:rPr>
          <w:rFonts w:hint="default" w:ascii="Times New Roman" w:hAnsi="Times New Roman" w:eastAsia="方正仿宋_GB2312" w:cs="Times New Roman"/>
          <w:color w:val="000000"/>
          <w:sz w:val="28"/>
          <w:szCs w:val="28"/>
          <w:shd w:val="clear" w:color="auto" w:fill="FFFFFF"/>
        </w:rPr>
        <w:t>硫化机机械手</w:t>
      </w:r>
      <w:r>
        <w:rPr>
          <w:rFonts w:hint="default" w:ascii="Times New Roman" w:hAnsi="Times New Roman" w:eastAsia="方正仿宋_GB2312" w:cs="Times New Roman"/>
          <w:color w:val="000000"/>
          <w:sz w:val="28"/>
          <w:szCs w:val="28"/>
          <w:shd w:val="clear" w:color="auto" w:fill="FFFFFF"/>
          <w:lang w:val="en-US" w:eastAsia="zh-CN"/>
        </w:rPr>
        <w:t>柔性抓取末端执行器，</w:t>
      </w:r>
      <w:r>
        <w:rPr>
          <w:rFonts w:hint="default" w:ascii="Times New Roman" w:hAnsi="Times New Roman" w:eastAsia="方正仿宋_GB2312" w:cs="Times New Roman"/>
          <w:color w:val="000000"/>
          <w:sz w:val="28"/>
          <w:szCs w:val="28"/>
          <w:shd w:val="clear" w:color="auto" w:fill="FFFFFF"/>
        </w:rPr>
        <w:t>减小</w:t>
      </w:r>
      <w:r>
        <w:rPr>
          <w:rFonts w:hint="default" w:ascii="Times New Roman" w:hAnsi="Times New Roman" w:eastAsia="方正仿宋_GB2312" w:cs="Times New Roman"/>
          <w:color w:val="000000"/>
          <w:sz w:val="28"/>
          <w:szCs w:val="28"/>
          <w:shd w:val="clear" w:color="auto" w:fill="FFFFFF"/>
          <w:lang w:val="en-US" w:eastAsia="zh-CN"/>
        </w:rPr>
        <w:t>了抓取</w:t>
      </w:r>
      <w:r>
        <w:rPr>
          <w:rFonts w:hint="default" w:ascii="Times New Roman" w:hAnsi="Times New Roman" w:eastAsia="方正仿宋_GB2312" w:cs="Times New Roman"/>
          <w:color w:val="000000"/>
          <w:sz w:val="28"/>
          <w:szCs w:val="28"/>
          <w:shd w:val="clear" w:color="auto" w:fill="FFFFFF"/>
        </w:rPr>
        <w:t>对轮胎内部结构的破坏，确保了轮胎的均匀性。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方正仿宋_GB2312" w:cs="Times New Roman"/>
          <w:color w:val="000000"/>
          <w:sz w:val="28"/>
          <w:szCs w:val="28"/>
          <w:shd w:val="clear" w:color="auto" w:fill="FFFFFF"/>
          <w:lang w:val="en-US" w:eastAsia="zh-CN"/>
        </w:rPr>
      </w:pPr>
      <w:r>
        <w:rPr>
          <w:rFonts w:hint="default" w:ascii="Times New Roman" w:hAnsi="Times New Roman" w:eastAsia="方正仿宋_GB2312" w:cs="Times New Roman"/>
          <w:color w:val="000000"/>
          <w:sz w:val="28"/>
          <w:szCs w:val="28"/>
          <w:shd w:val="clear" w:color="auto" w:fill="FFFFFF"/>
          <w:lang w:val="en-US" w:eastAsia="zh-CN"/>
        </w:rPr>
        <w:t>3.创新了高效节能的轮胎硫化成套装置。研发了硫化机智能化</w:t>
      </w:r>
      <w:r>
        <w:rPr>
          <w:rFonts w:hint="default" w:ascii="Times New Roman" w:hAnsi="Times New Roman" w:eastAsia="方正仿宋_GB2312" w:cs="Times New Roman"/>
          <w:color w:val="000000"/>
          <w:sz w:val="28"/>
          <w:szCs w:val="28"/>
          <w:shd w:val="clear" w:color="auto" w:fill="FFFFFF"/>
        </w:rPr>
        <w:t>液压</w:t>
      </w:r>
      <w:r>
        <w:rPr>
          <w:rFonts w:hint="default" w:ascii="Times New Roman" w:hAnsi="Times New Roman" w:eastAsia="方正仿宋_GB2312" w:cs="Times New Roman"/>
          <w:color w:val="000000"/>
          <w:sz w:val="28"/>
          <w:szCs w:val="28"/>
          <w:shd w:val="clear" w:color="auto" w:fill="FFFFFF"/>
          <w:lang w:val="en-US" w:eastAsia="zh-CN"/>
        </w:rPr>
        <w:t>系统。构建了</w:t>
      </w:r>
      <w:r>
        <w:rPr>
          <w:rFonts w:hint="default" w:ascii="Times New Roman" w:hAnsi="Times New Roman" w:eastAsia="方正仿宋_GB2312" w:cs="Times New Roman"/>
          <w:color w:val="000000"/>
          <w:sz w:val="28"/>
          <w:szCs w:val="28"/>
          <w:shd w:val="clear" w:color="auto" w:fill="FFFFFF"/>
        </w:rPr>
        <w:t>伺服直驱泵控液压系统数学模型</w:t>
      </w:r>
      <w:r>
        <w:rPr>
          <w:rFonts w:hint="default" w:ascii="Times New Roman" w:hAnsi="Times New Roman" w:eastAsia="方正仿宋_GB2312" w:cs="Times New Roman"/>
          <w:color w:val="000000"/>
          <w:sz w:val="28"/>
          <w:szCs w:val="28"/>
          <w:shd w:val="clear" w:color="auto" w:fill="FFFFFF"/>
          <w:lang w:val="en-US" w:eastAsia="zh-CN"/>
        </w:rPr>
        <w:t>及多模态</w:t>
      </w:r>
      <w:r>
        <w:rPr>
          <w:rFonts w:hint="default" w:ascii="Times New Roman" w:hAnsi="Times New Roman" w:eastAsia="方正仿宋_GB2312" w:cs="Times New Roman"/>
          <w:color w:val="000000"/>
          <w:sz w:val="28"/>
          <w:szCs w:val="28"/>
          <w:shd w:val="clear" w:color="auto" w:fill="FFFFFF"/>
        </w:rPr>
        <w:t>可拓控制智能控制策略</w:t>
      </w:r>
      <w:r>
        <w:rPr>
          <w:rFonts w:hint="default" w:ascii="Times New Roman" w:hAnsi="Times New Roman" w:eastAsia="方正仿宋_GB2312" w:cs="Times New Roman"/>
          <w:color w:val="000000"/>
          <w:sz w:val="28"/>
          <w:szCs w:val="28"/>
          <w:shd w:val="clear" w:color="auto" w:fill="FFFFFF"/>
          <w:lang w:eastAsia="zh-CN"/>
        </w:rPr>
        <w:t>，</w:t>
      </w:r>
      <w:r>
        <w:rPr>
          <w:rFonts w:hint="default" w:ascii="Times New Roman" w:hAnsi="Times New Roman" w:eastAsia="方正仿宋_GB2312" w:cs="Times New Roman"/>
          <w:color w:val="000000"/>
          <w:sz w:val="28"/>
          <w:szCs w:val="28"/>
          <w:shd w:val="clear" w:color="auto" w:fill="FFFFFF"/>
          <w:lang w:val="en-US" w:eastAsia="zh-CN"/>
        </w:rPr>
        <w:t>研发出了硫化机智能化</w:t>
      </w:r>
      <w:r>
        <w:rPr>
          <w:rFonts w:hint="default" w:ascii="Times New Roman" w:hAnsi="Times New Roman" w:eastAsia="方正仿宋_GB2312" w:cs="Times New Roman"/>
          <w:color w:val="000000"/>
          <w:sz w:val="28"/>
          <w:szCs w:val="28"/>
          <w:shd w:val="clear" w:color="auto" w:fill="FFFFFF"/>
        </w:rPr>
        <w:t>液压</w:t>
      </w:r>
      <w:r>
        <w:rPr>
          <w:rFonts w:hint="default" w:ascii="Times New Roman" w:hAnsi="Times New Roman" w:eastAsia="方正仿宋_GB2312" w:cs="Times New Roman"/>
          <w:color w:val="000000"/>
          <w:sz w:val="28"/>
          <w:szCs w:val="28"/>
          <w:shd w:val="clear" w:color="auto" w:fill="FFFFFF"/>
          <w:lang w:val="en-US" w:eastAsia="zh-CN"/>
        </w:rPr>
        <w:t>系统，</w:t>
      </w:r>
      <w:r>
        <w:rPr>
          <w:rFonts w:hint="default" w:ascii="Times New Roman" w:hAnsi="Times New Roman" w:eastAsia="方正仿宋_GB2312" w:cs="Times New Roman"/>
          <w:color w:val="000000"/>
          <w:sz w:val="28"/>
          <w:szCs w:val="28"/>
          <w:shd w:val="clear" w:color="auto" w:fill="FFFFFF"/>
        </w:rPr>
        <w:t>提高了生产效率</w:t>
      </w:r>
      <w:r>
        <w:rPr>
          <w:rFonts w:hint="default" w:ascii="Times New Roman" w:hAnsi="Times New Roman" w:eastAsia="方正仿宋_GB2312" w:cs="Times New Roman"/>
          <w:color w:val="000000"/>
          <w:sz w:val="28"/>
          <w:szCs w:val="28"/>
          <w:shd w:val="clear" w:color="auto" w:fill="FFFFFF"/>
          <w:lang w:val="en-US" w:eastAsia="zh-CN"/>
        </w:rPr>
        <w:t>5%</w:t>
      </w:r>
      <w:r>
        <w:rPr>
          <w:rFonts w:hint="default" w:ascii="Times New Roman" w:hAnsi="Times New Roman" w:eastAsia="方正仿宋_GB2312" w:cs="Times New Roman"/>
          <w:color w:val="000000"/>
          <w:sz w:val="28"/>
          <w:szCs w:val="28"/>
          <w:shd w:val="clear" w:color="auto" w:fill="FFFFFF"/>
        </w:rPr>
        <w:t>，节能效率达</w:t>
      </w:r>
      <w:r>
        <w:rPr>
          <w:rFonts w:hint="default" w:ascii="Times New Roman" w:hAnsi="Times New Roman" w:eastAsia="方正仿宋_GB2312" w:cs="Times New Roman"/>
          <w:color w:val="000000"/>
          <w:sz w:val="28"/>
          <w:szCs w:val="28"/>
          <w:shd w:val="clear" w:color="auto" w:fill="FFFFFF"/>
          <w:lang w:val="en-US" w:eastAsia="zh-CN"/>
        </w:rPr>
        <w:t>36.3</w:t>
      </w:r>
      <w:r>
        <w:rPr>
          <w:rFonts w:hint="default" w:ascii="Times New Roman" w:hAnsi="Times New Roman" w:eastAsia="方正仿宋_GB2312" w:cs="Times New Roman"/>
          <w:color w:val="000000"/>
          <w:sz w:val="28"/>
          <w:szCs w:val="28"/>
          <w:shd w:val="clear" w:color="auto" w:fill="FFFFFF"/>
        </w:rPr>
        <w:t>%</w:t>
      </w:r>
      <w:r>
        <w:rPr>
          <w:rFonts w:hint="default" w:ascii="Times New Roman" w:hAnsi="Times New Roman" w:eastAsia="方正仿宋_GB2312" w:cs="Times New Roman"/>
          <w:color w:val="000000"/>
          <w:sz w:val="28"/>
          <w:szCs w:val="28"/>
          <w:shd w:val="clear" w:color="auto" w:fill="FFFFFF"/>
          <w:lang w:eastAsia="zh-CN"/>
        </w:rPr>
        <w:t>；</w:t>
      </w:r>
      <w:r>
        <w:rPr>
          <w:rFonts w:hint="default" w:ascii="Times New Roman" w:hAnsi="Times New Roman" w:eastAsia="方正仿宋_GB2312" w:cs="Times New Roman"/>
          <w:color w:val="000000"/>
          <w:sz w:val="28"/>
          <w:szCs w:val="28"/>
          <w:shd w:val="clear" w:color="auto" w:fill="FFFFFF"/>
        </w:rPr>
        <w:t>针对传统硫化工艺采用过热水和蒸汽硫化导致能耗过高问题，</w:t>
      </w:r>
      <w:r>
        <w:rPr>
          <w:rFonts w:hint="default" w:ascii="Times New Roman" w:hAnsi="Times New Roman" w:eastAsia="方正仿宋_GB2312" w:cs="Times New Roman"/>
          <w:color w:val="000000"/>
          <w:sz w:val="28"/>
          <w:szCs w:val="28"/>
          <w:shd w:val="clear" w:color="auto" w:fill="FFFFFF"/>
          <w:lang w:val="en-US" w:eastAsia="zh-CN"/>
        </w:rPr>
        <w:t>揭示</w:t>
      </w:r>
      <w:r>
        <w:rPr>
          <w:rFonts w:hint="default" w:ascii="Times New Roman" w:hAnsi="Times New Roman" w:eastAsia="方正仿宋_GB2312" w:cs="Times New Roman"/>
          <w:color w:val="000000"/>
          <w:sz w:val="28"/>
          <w:szCs w:val="28"/>
          <w:shd w:val="clear" w:color="auto" w:fill="FFFFFF"/>
        </w:rPr>
        <w:t>温度测量滞</w:t>
      </w:r>
      <w:r>
        <w:rPr>
          <w:rFonts w:hint="default" w:ascii="Times New Roman" w:hAnsi="Times New Roman" w:eastAsia="方正仿宋_GB2312" w:cs="Times New Roman"/>
          <w:color w:val="000000"/>
          <w:sz w:val="28"/>
          <w:szCs w:val="28"/>
          <w:shd w:val="clear" w:color="auto" w:fill="FFFFFF"/>
          <w:lang w:val="en-US" w:eastAsia="zh-CN"/>
        </w:rPr>
        <w:t>后</w:t>
      </w:r>
      <w:r>
        <w:rPr>
          <w:rFonts w:hint="default" w:ascii="Times New Roman" w:hAnsi="Times New Roman" w:eastAsia="方正仿宋_GB2312" w:cs="Times New Roman"/>
          <w:color w:val="000000"/>
          <w:sz w:val="28"/>
          <w:szCs w:val="28"/>
          <w:shd w:val="clear" w:color="auto" w:fill="FFFFFF"/>
        </w:rPr>
        <w:t>、补水回水流量变化等因素对</w:t>
      </w:r>
      <w:r>
        <w:rPr>
          <w:rFonts w:hint="default" w:ascii="Times New Roman" w:hAnsi="Times New Roman" w:eastAsia="方正仿宋_GB2312" w:cs="Times New Roman"/>
          <w:color w:val="000000"/>
          <w:sz w:val="28"/>
          <w:szCs w:val="28"/>
          <w:shd w:val="clear" w:color="auto" w:fill="FFFFFF"/>
          <w:lang w:val="en-US" w:eastAsia="zh-CN"/>
        </w:rPr>
        <w:t>硫化过程</w:t>
      </w:r>
      <w:r>
        <w:rPr>
          <w:rFonts w:hint="default" w:ascii="Times New Roman" w:hAnsi="Times New Roman" w:eastAsia="方正仿宋_GB2312" w:cs="Times New Roman"/>
          <w:color w:val="000000"/>
          <w:sz w:val="28"/>
          <w:szCs w:val="28"/>
          <w:shd w:val="clear" w:color="auto" w:fill="FFFFFF"/>
        </w:rPr>
        <w:t>的影响</w:t>
      </w:r>
      <w:r>
        <w:rPr>
          <w:rFonts w:hint="default" w:ascii="Times New Roman" w:hAnsi="Times New Roman" w:eastAsia="方正仿宋_GB2312" w:cs="Times New Roman"/>
          <w:color w:val="000000"/>
          <w:sz w:val="28"/>
          <w:szCs w:val="28"/>
          <w:shd w:val="clear" w:color="auto" w:fill="FFFFFF"/>
          <w:lang w:val="en-US" w:eastAsia="zh-CN"/>
        </w:rPr>
        <w:t>规律，构建</w:t>
      </w:r>
      <w:r>
        <w:rPr>
          <w:rFonts w:hint="default" w:ascii="Times New Roman" w:hAnsi="Times New Roman" w:eastAsia="方正仿宋_GB2312" w:cs="Times New Roman"/>
          <w:color w:val="000000"/>
          <w:sz w:val="28"/>
          <w:szCs w:val="28"/>
          <w:shd w:val="clear" w:color="auto" w:fill="FFFFFF"/>
        </w:rPr>
        <w:t>过热水 温度控制系统的数学模型</w:t>
      </w:r>
      <w:r>
        <w:rPr>
          <w:rFonts w:hint="default" w:ascii="Times New Roman" w:hAnsi="Times New Roman" w:eastAsia="方正仿宋_GB2312" w:cs="Times New Roman"/>
          <w:color w:val="000000"/>
          <w:sz w:val="28"/>
          <w:szCs w:val="28"/>
          <w:shd w:val="clear" w:color="auto" w:fill="FFFFFF"/>
          <w:lang w:eastAsia="zh-CN"/>
        </w:rPr>
        <w:t>，</w:t>
      </w:r>
      <w:r>
        <w:rPr>
          <w:rFonts w:hint="default" w:ascii="Times New Roman" w:hAnsi="Times New Roman" w:eastAsia="方正仿宋_GB2312" w:cs="Times New Roman"/>
          <w:color w:val="000000"/>
          <w:sz w:val="28"/>
          <w:szCs w:val="28"/>
          <w:shd w:val="clear" w:color="auto" w:fill="FFFFFF"/>
        </w:rPr>
        <w:t>设计左右二套独立管路</w:t>
      </w:r>
      <w:r>
        <w:rPr>
          <w:rFonts w:hint="default" w:ascii="Times New Roman" w:hAnsi="Times New Roman" w:eastAsia="方正仿宋_GB2312" w:cs="Times New Roman"/>
          <w:color w:val="000000"/>
          <w:sz w:val="28"/>
          <w:szCs w:val="28"/>
          <w:shd w:val="clear" w:color="auto" w:fill="FFFFFF"/>
          <w:lang w:eastAsia="zh-CN"/>
        </w:rPr>
        <w:t>，</w:t>
      </w:r>
      <w:r>
        <w:rPr>
          <w:rFonts w:hint="default" w:ascii="Times New Roman" w:hAnsi="Times New Roman" w:eastAsia="方正仿宋_GB2312" w:cs="Times New Roman"/>
          <w:color w:val="000000"/>
          <w:sz w:val="28"/>
          <w:szCs w:val="28"/>
          <w:shd w:val="clear" w:color="auto" w:fill="FFFFFF"/>
          <w:lang w:val="en-US" w:eastAsia="zh-CN"/>
        </w:rPr>
        <w:t>降低</w:t>
      </w:r>
      <w:r>
        <w:rPr>
          <w:rFonts w:hint="eastAsia" w:ascii="Times New Roman" w:hAnsi="Times New Roman" w:eastAsia="方正仿宋_GB2312" w:cs="Times New Roman"/>
          <w:color w:val="000000"/>
          <w:sz w:val="28"/>
          <w:szCs w:val="28"/>
          <w:shd w:val="clear" w:color="auto" w:fill="FFFFFF"/>
          <w:lang w:val="en-US" w:eastAsia="zh-CN"/>
        </w:rPr>
        <w:t>了硫化</w:t>
      </w:r>
      <w:r>
        <w:rPr>
          <w:rFonts w:hint="default" w:ascii="Times New Roman" w:hAnsi="Times New Roman" w:eastAsia="方正仿宋_GB2312" w:cs="Times New Roman"/>
          <w:color w:val="000000"/>
          <w:sz w:val="28"/>
          <w:szCs w:val="28"/>
          <w:shd w:val="clear" w:color="auto" w:fill="FFFFFF"/>
          <w:lang w:val="en-US" w:eastAsia="zh-CN"/>
        </w:rPr>
        <w:t>能耗</w:t>
      </w:r>
      <w:r>
        <w:rPr>
          <w:rFonts w:hint="eastAsia" w:ascii="Times New Roman" w:hAnsi="Times New Roman" w:eastAsia="方正仿宋_GB2312" w:cs="Times New Roman"/>
          <w:color w:val="000000"/>
          <w:sz w:val="28"/>
          <w:szCs w:val="28"/>
          <w:shd w:val="clear" w:color="auto" w:fill="FFFFFF"/>
          <w:lang w:val="en-US" w:eastAsia="zh-CN"/>
        </w:rPr>
        <w:t>。</w:t>
      </w:r>
      <w:r>
        <w:rPr>
          <w:rFonts w:hint="default" w:ascii="Times New Roman" w:hAnsi="Times New Roman" w:eastAsia="方正仿宋_GB2312" w:cs="Times New Roman"/>
          <w:color w:val="000000"/>
          <w:sz w:val="28"/>
          <w:szCs w:val="28"/>
          <w:shd w:val="clear" w:color="auto" w:fill="FFFFFF"/>
          <w:lang w:val="en-US" w:eastAsia="zh-CN"/>
        </w:rPr>
        <w:t>针对轮胎不同区域的硫化变温控制要求，温控性能在温升速度，抑制超调性能，响应时间等性能显著改善。</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方正仿宋_GB2312" w:cs="Times New Roman"/>
          <w:color w:val="000000"/>
          <w:sz w:val="28"/>
          <w:szCs w:val="28"/>
          <w:shd w:val="clear" w:color="auto" w:fill="FFFFFF"/>
          <w:lang w:eastAsia="zh-CN"/>
        </w:rPr>
      </w:pPr>
      <w:r>
        <w:rPr>
          <w:rFonts w:hint="default" w:ascii="Times New Roman" w:hAnsi="Times New Roman" w:eastAsia="方正仿宋_GB2312" w:cs="Times New Roman"/>
          <w:color w:val="000000"/>
          <w:sz w:val="28"/>
          <w:szCs w:val="28"/>
          <w:shd w:val="clear" w:color="auto" w:fill="FFFFFF"/>
          <w:lang w:val="en-US" w:eastAsia="zh-CN"/>
        </w:rPr>
        <w:t>通过项目的实施，建立了硫化机智能终端装备与轮胎生产企业的物联网无缝融合的机制，完善了基于工业物联网的数字化集成控制与管理系统的轮胎硫化机研发体系，自主技术的超前研发，前瞻技术的探索，为客户提供了高性能硫化机综合解决方案，率先在硫化机行业建立了全过程数字化示范车间。</w:t>
      </w:r>
    </w:p>
    <w:p>
      <w:pPr>
        <w:jc w:val="left"/>
        <w:rPr>
          <w:rFonts w:hint="default" w:ascii="Times New Roman" w:hAnsi="Times New Roman" w:eastAsia="仿宋_GB2312" w:cs="Times New Roman"/>
          <w:b/>
          <w:bCs/>
          <w:color w:val="000000"/>
          <w:sz w:val="32"/>
          <w:szCs w:val="32"/>
          <w:shd w:val="clear" w:color="auto" w:fill="FFFFFF"/>
          <w:lang w:eastAsia="zh-CN"/>
        </w:rPr>
      </w:pPr>
      <w:r>
        <w:rPr>
          <w:rFonts w:hint="default" w:ascii="Times New Roman" w:hAnsi="Times New Roman" w:eastAsia="仿宋_GB2312" w:cs="Times New Roman"/>
          <w:b/>
          <w:bCs/>
          <w:color w:val="000000"/>
          <w:sz w:val="32"/>
          <w:szCs w:val="32"/>
          <w:shd w:val="clear" w:color="auto" w:fill="FFFFFF"/>
        </w:rPr>
        <w:t>主要完成单位</w:t>
      </w:r>
      <w:r>
        <w:rPr>
          <w:rFonts w:hint="default" w:ascii="Times New Roman" w:hAnsi="Times New Roman" w:eastAsia="仿宋_GB2312" w:cs="Times New Roman"/>
          <w:b/>
          <w:bCs/>
          <w:color w:val="000000"/>
          <w:sz w:val="32"/>
          <w:szCs w:val="32"/>
          <w:shd w:val="clear" w:color="auto" w:fill="FFFFFF"/>
          <w:lang w:eastAsia="zh-CN"/>
        </w:rPr>
        <w:t>：</w:t>
      </w:r>
    </w:p>
    <w:p>
      <w:pPr>
        <w:ind w:firstLine="560" w:firstLineChars="200"/>
        <w:jc w:val="left"/>
        <w:rPr>
          <w:rFonts w:hint="default" w:ascii="Times New Roman" w:hAnsi="Times New Roman" w:eastAsia="仿宋_GB2312" w:cs="Times New Roman"/>
          <w:color w:val="000000"/>
          <w:sz w:val="28"/>
          <w:szCs w:val="28"/>
          <w:shd w:val="clear" w:color="auto" w:fill="FFFFFF"/>
          <w:lang w:val="en-US" w:eastAsia="zh-CN"/>
        </w:rPr>
      </w:pPr>
      <w:r>
        <w:rPr>
          <w:rFonts w:hint="default" w:ascii="Times New Roman" w:hAnsi="Times New Roman" w:eastAsia="仿宋_GB2312" w:cs="Times New Roman"/>
          <w:color w:val="000000"/>
          <w:sz w:val="28"/>
          <w:szCs w:val="28"/>
          <w:shd w:val="clear" w:color="auto" w:fill="FFFFFF"/>
          <w:lang w:val="en-US" w:eastAsia="zh-CN"/>
        </w:rPr>
        <w:t>三明学院</w:t>
      </w:r>
    </w:p>
    <w:p>
      <w:pPr>
        <w:ind w:firstLine="560" w:firstLineChars="200"/>
        <w:jc w:val="left"/>
        <w:rPr>
          <w:rFonts w:hint="default" w:ascii="Times New Roman" w:hAnsi="Times New Roman" w:eastAsia="仿宋_GB2312" w:cs="Times New Roman"/>
          <w:color w:val="000000"/>
          <w:sz w:val="28"/>
          <w:szCs w:val="28"/>
          <w:shd w:val="clear" w:color="auto" w:fill="FFFFFF"/>
          <w:lang w:val="en-US" w:eastAsia="zh-CN"/>
        </w:rPr>
      </w:pPr>
      <w:r>
        <w:rPr>
          <w:rFonts w:hint="default" w:ascii="Times New Roman" w:hAnsi="Times New Roman" w:eastAsia="仿宋_GB2312" w:cs="Times New Roman"/>
          <w:color w:val="000000"/>
          <w:sz w:val="28"/>
          <w:szCs w:val="28"/>
          <w:shd w:val="clear" w:color="auto" w:fill="FFFFFF"/>
          <w:lang w:val="en-US" w:eastAsia="zh-CN"/>
        </w:rPr>
        <w:t>中化（福建）橡塑机械有限公司（原福建天华智能装备有限公司）</w:t>
      </w:r>
    </w:p>
    <w:p>
      <w:pPr>
        <w:ind w:firstLine="560" w:firstLineChars="200"/>
        <w:jc w:val="left"/>
        <w:rPr>
          <w:rFonts w:hint="default" w:ascii="Times New Roman" w:hAnsi="Times New Roman" w:eastAsia="仿宋_GB2312" w:cs="Times New Roman"/>
          <w:color w:val="000000"/>
          <w:sz w:val="28"/>
          <w:szCs w:val="28"/>
          <w:shd w:val="clear" w:color="auto" w:fill="FFFFFF"/>
          <w:lang w:val="en-US" w:eastAsia="zh-CN"/>
        </w:rPr>
      </w:pPr>
      <w:r>
        <w:rPr>
          <w:rFonts w:hint="default" w:ascii="Times New Roman" w:hAnsi="Times New Roman" w:eastAsia="仿宋_GB2312" w:cs="Times New Roman"/>
          <w:color w:val="000000"/>
          <w:sz w:val="28"/>
          <w:szCs w:val="28"/>
          <w:shd w:val="clear" w:color="auto" w:fill="FFFFFF"/>
          <w:lang w:val="en-US" w:eastAsia="zh-CN"/>
        </w:rPr>
        <w:t>福建省集茂源建设工程有限公司</w:t>
      </w:r>
    </w:p>
    <w:p>
      <w:pPr>
        <w:ind w:firstLine="560" w:firstLineChars="200"/>
        <w:jc w:val="left"/>
        <w:rPr>
          <w:rFonts w:hint="default" w:ascii="Times New Roman" w:hAnsi="Times New Roman" w:eastAsia="仿宋_GB2312" w:cs="Times New Roman"/>
          <w:color w:val="000000"/>
          <w:sz w:val="28"/>
          <w:szCs w:val="28"/>
          <w:shd w:val="clear" w:color="auto" w:fill="FFFFFF"/>
          <w:lang w:val="en-US" w:eastAsia="zh-CN"/>
        </w:rPr>
      </w:pPr>
      <w:r>
        <w:rPr>
          <w:rFonts w:hint="default" w:ascii="Times New Roman" w:hAnsi="Times New Roman" w:eastAsia="仿宋_GB2312" w:cs="Times New Roman"/>
          <w:color w:val="000000"/>
          <w:sz w:val="28"/>
          <w:szCs w:val="28"/>
          <w:shd w:val="clear" w:color="auto" w:fill="FFFFFF"/>
          <w:lang w:val="en-US" w:eastAsia="zh-CN"/>
        </w:rPr>
        <w:t>福建博业建设集团有限公司</w:t>
      </w:r>
    </w:p>
    <w:p>
      <w:pPr>
        <w:rPr>
          <w:rFonts w:hint="default" w:ascii="Times New Roman" w:hAnsi="Times New Roman" w:cs="Times New Roman"/>
          <w:lang w:eastAsia="zh-CN"/>
        </w:rPr>
      </w:pPr>
    </w:p>
    <w:p>
      <w:pPr>
        <w:jc w:val="left"/>
        <w:rPr>
          <w:rFonts w:hint="eastAsia" w:ascii="Times New Roman" w:hAnsi="Times New Roman" w:eastAsia="仿宋_GB2312" w:cs="Times New Roman"/>
          <w:b/>
          <w:bCs/>
          <w:color w:val="000000"/>
          <w:sz w:val="32"/>
          <w:szCs w:val="32"/>
          <w:shd w:val="clear" w:color="auto" w:fill="FFFFFF"/>
          <w:lang w:eastAsia="zh-CN"/>
        </w:rPr>
      </w:pPr>
      <w:r>
        <w:rPr>
          <w:rFonts w:hint="default" w:ascii="Times New Roman" w:hAnsi="Times New Roman" w:eastAsia="仿宋_GB2312" w:cs="Times New Roman"/>
          <w:b/>
          <w:bCs/>
          <w:color w:val="000000"/>
          <w:sz w:val="32"/>
          <w:szCs w:val="32"/>
          <w:shd w:val="clear" w:color="auto" w:fill="FFFFFF"/>
        </w:rPr>
        <w:t>主要完成人及其贡献</w:t>
      </w:r>
      <w:r>
        <w:rPr>
          <w:rFonts w:hint="eastAsia" w:ascii="Times New Roman" w:hAnsi="Times New Roman" w:eastAsia="仿宋_GB2312" w:cs="Times New Roman"/>
          <w:b/>
          <w:bCs/>
          <w:color w:val="000000"/>
          <w:sz w:val="32"/>
          <w:szCs w:val="32"/>
          <w:shd w:val="clear" w:color="auto" w:fill="FFFFFF"/>
          <w:lang w:eastAsia="zh-CN"/>
        </w:rPr>
        <w:t>：</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982"/>
        <w:gridCol w:w="2928"/>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jc w:val="center"/>
              <w:rPr>
                <w:rFonts w:hint="eastAsia"/>
                <w:sz w:val="24"/>
                <w:szCs w:val="24"/>
                <w:lang w:val="en-US" w:eastAsia="zh-CN"/>
              </w:rPr>
            </w:pPr>
            <w:r>
              <w:rPr>
                <w:rFonts w:hint="eastAsia"/>
                <w:sz w:val="24"/>
                <w:szCs w:val="24"/>
                <w:lang w:val="en-US" w:eastAsia="zh-CN"/>
              </w:rPr>
              <w:t>序号</w:t>
            </w:r>
          </w:p>
        </w:tc>
        <w:tc>
          <w:tcPr>
            <w:tcW w:w="576" w:type="pct"/>
            <w:noWrap w:val="0"/>
            <w:vAlign w:val="center"/>
          </w:tcPr>
          <w:p>
            <w:pPr>
              <w:pStyle w:val="3"/>
              <w:jc w:val="center"/>
              <w:rPr>
                <w:rFonts w:hint="eastAsia"/>
                <w:sz w:val="24"/>
                <w:szCs w:val="24"/>
                <w:lang w:val="en-US" w:eastAsia="zh-CN"/>
              </w:rPr>
            </w:pPr>
            <w:r>
              <w:rPr>
                <w:rFonts w:hint="eastAsia"/>
                <w:sz w:val="24"/>
                <w:szCs w:val="24"/>
                <w:lang w:val="en-US" w:eastAsia="zh-CN"/>
              </w:rPr>
              <w:t>姓名</w:t>
            </w:r>
          </w:p>
        </w:tc>
        <w:tc>
          <w:tcPr>
            <w:tcW w:w="1718" w:type="pct"/>
            <w:noWrap w:val="0"/>
            <w:vAlign w:val="center"/>
          </w:tcPr>
          <w:p>
            <w:pPr>
              <w:pStyle w:val="3"/>
              <w:jc w:val="center"/>
              <w:rPr>
                <w:rFonts w:hint="eastAsia"/>
                <w:sz w:val="24"/>
                <w:szCs w:val="24"/>
                <w:lang w:val="en-US" w:eastAsia="zh-CN"/>
              </w:rPr>
            </w:pPr>
            <w:r>
              <w:rPr>
                <w:rFonts w:hint="eastAsia"/>
                <w:sz w:val="24"/>
                <w:szCs w:val="24"/>
                <w:lang w:val="en-US" w:eastAsia="zh-CN"/>
              </w:rPr>
              <w:t>工作单位</w:t>
            </w:r>
          </w:p>
        </w:tc>
        <w:tc>
          <w:tcPr>
            <w:tcW w:w="2325" w:type="pct"/>
            <w:noWrap w:val="0"/>
            <w:vAlign w:val="center"/>
          </w:tcPr>
          <w:p>
            <w:pPr>
              <w:pStyle w:val="3"/>
              <w:jc w:val="center"/>
              <w:rPr>
                <w:rFonts w:hint="eastAsia"/>
                <w:sz w:val="24"/>
                <w:szCs w:val="24"/>
                <w:lang w:val="en-US" w:eastAsia="zh-CN"/>
              </w:rPr>
            </w:pPr>
            <w:r>
              <w:rPr>
                <w:rFonts w:hint="eastAsia"/>
                <w:sz w:val="24"/>
                <w:szCs w:val="24"/>
                <w:lang w:val="en-US" w:eastAsia="zh-CN"/>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Ansi="宋体"/>
                <w:sz w:val="24"/>
                <w:szCs w:val="24"/>
                <w:lang w:val="en-US" w:eastAsia="zh-CN"/>
              </w:rPr>
            </w:pPr>
            <w:r>
              <w:rPr>
                <w:rFonts w:hint="eastAsia" w:hAnsi="宋体"/>
                <w:sz w:val="24"/>
                <w:szCs w:val="24"/>
                <w:lang w:val="en-US" w:eastAsia="zh-CN"/>
              </w:rPr>
              <w:t>1</w:t>
            </w:r>
          </w:p>
        </w:tc>
        <w:tc>
          <w:tcPr>
            <w:tcW w:w="576" w:type="pct"/>
            <w:noWrap w:val="0"/>
            <w:vAlign w:val="center"/>
          </w:tcPr>
          <w:p>
            <w:pPr>
              <w:pStyle w:val="3"/>
              <w:spacing w:line="276" w:lineRule="auto"/>
              <w:rPr>
                <w:rFonts w:hAnsi="宋体"/>
                <w:sz w:val="24"/>
                <w:szCs w:val="24"/>
                <w:lang w:val="en-US" w:eastAsia="zh-CN"/>
              </w:rPr>
            </w:pPr>
            <w:r>
              <w:rPr>
                <w:rFonts w:hint="eastAsia" w:hAnsi="宋体"/>
                <w:sz w:val="24"/>
                <w:szCs w:val="24"/>
                <w:lang w:val="en-US" w:eastAsia="zh-CN"/>
              </w:rPr>
              <w:t>艾子健</w:t>
            </w:r>
          </w:p>
        </w:tc>
        <w:tc>
          <w:tcPr>
            <w:tcW w:w="1718" w:type="pct"/>
            <w:noWrap w:val="0"/>
            <w:vAlign w:val="center"/>
          </w:tcPr>
          <w:p>
            <w:pPr>
              <w:pStyle w:val="3"/>
              <w:spacing w:line="276" w:lineRule="auto"/>
              <w:rPr>
                <w:rFonts w:hAnsi="宋体"/>
                <w:sz w:val="24"/>
                <w:szCs w:val="24"/>
                <w:lang w:val="en-US" w:eastAsia="zh-CN"/>
              </w:rPr>
            </w:pPr>
            <w:r>
              <w:rPr>
                <w:rFonts w:hint="eastAsia" w:hAnsi="宋体"/>
                <w:sz w:val="24"/>
                <w:szCs w:val="24"/>
                <w:lang w:val="en-US" w:eastAsia="zh-CN"/>
              </w:rPr>
              <w:t>三明学院</w:t>
            </w:r>
          </w:p>
        </w:tc>
        <w:tc>
          <w:tcPr>
            <w:tcW w:w="2325" w:type="pct"/>
            <w:noWrap w:val="0"/>
            <w:vAlign w:val="center"/>
          </w:tcPr>
          <w:p>
            <w:pPr>
              <w:pStyle w:val="3"/>
              <w:spacing w:line="276" w:lineRule="auto"/>
              <w:rPr>
                <w:rFonts w:hint="default" w:hAnsi="宋体"/>
                <w:sz w:val="24"/>
                <w:szCs w:val="24"/>
                <w:lang w:val="en-US" w:eastAsia="zh-CN"/>
              </w:rPr>
            </w:pPr>
            <w:r>
              <w:rPr>
                <w:rFonts w:hint="eastAsia" w:hAnsi="宋体"/>
                <w:sz w:val="24"/>
                <w:szCs w:val="24"/>
                <w:lang w:val="en-US" w:eastAsia="zh-CN"/>
              </w:rPr>
              <w:t>项目负责人，液压系统的开发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Ansi="宋体"/>
                <w:sz w:val="24"/>
                <w:szCs w:val="24"/>
                <w:lang w:val="en-US" w:eastAsia="zh-CN"/>
              </w:rPr>
            </w:pPr>
            <w:r>
              <w:rPr>
                <w:rFonts w:hint="eastAsia" w:hAnsi="宋体"/>
                <w:sz w:val="24"/>
                <w:szCs w:val="24"/>
                <w:lang w:val="en-US" w:eastAsia="zh-CN"/>
              </w:rPr>
              <w:t>2</w:t>
            </w:r>
          </w:p>
        </w:tc>
        <w:tc>
          <w:tcPr>
            <w:tcW w:w="576" w:type="pct"/>
            <w:noWrap w:val="0"/>
            <w:vAlign w:val="center"/>
          </w:tcPr>
          <w:p>
            <w:pPr>
              <w:pStyle w:val="3"/>
              <w:spacing w:line="276" w:lineRule="auto"/>
              <w:rPr>
                <w:rFonts w:ascii="宋体" w:hAnsi="宋体"/>
                <w:kern w:val="2"/>
                <w:sz w:val="24"/>
                <w:szCs w:val="24"/>
                <w:lang w:val="en-US" w:eastAsia="zh-CN" w:bidi="ar-SA"/>
              </w:rPr>
            </w:pPr>
            <w:r>
              <w:rPr>
                <w:rFonts w:hint="eastAsia" w:ascii="宋体" w:hAnsi="宋体" w:eastAsia="宋体" w:cs="宋体"/>
                <w:kern w:val="2"/>
                <w:sz w:val="24"/>
                <w:szCs w:val="24"/>
                <w:lang w:val="en-US" w:eastAsia="zh-CN" w:bidi="ar-SA"/>
              </w:rPr>
              <w:t>张杰</w:t>
            </w:r>
          </w:p>
        </w:tc>
        <w:tc>
          <w:tcPr>
            <w:tcW w:w="1718" w:type="pct"/>
            <w:noWrap w:val="0"/>
            <w:vAlign w:val="center"/>
          </w:tcPr>
          <w:p>
            <w:pPr>
              <w:pStyle w:val="3"/>
              <w:spacing w:line="276"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中化（福建）橡塑机械有限公司</w:t>
            </w:r>
          </w:p>
        </w:tc>
        <w:tc>
          <w:tcPr>
            <w:tcW w:w="2325" w:type="pct"/>
            <w:noWrap w:val="0"/>
            <w:vAlign w:val="center"/>
          </w:tcPr>
          <w:p>
            <w:pPr>
              <w:pStyle w:val="3"/>
              <w:spacing w:line="276" w:lineRule="auto"/>
              <w:rPr>
                <w:rFonts w:hint="default" w:hAnsi="宋体"/>
                <w:sz w:val="24"/>
                <w:szCs w:val="24"/>
                <w:lang w:val="en-US" w:eastAsia="zh-CN"/>
              </w:rPr>
            </w:pPr>
            <w:r>
              <w:rPr>
                <w:rFonts w:hint="eastAsia" w:hAnsi="宋体"/>
                <w:sz w:val="24"/>
                <w:szCs w:val="24"/>
                <w:lang w:val="en-US" w:eastAsia="zh-CN"/>
              </w:rPr>
              <w:t>液压系统开发及实验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Ansi="宋体"/>
                <w:sz w:val="24"/>
                <w:szCs w:val="24"/>
                <w:lang w:val="en-US" w:eastAsia="zh-CN"/>
              </w:rPr>
            </w:pPr>
            <w:r>
              <w:rPr>
                <w:rFonts w:hint="eastAsia" w:hAnsi="宋体"/>
                <w:sz w:val="24"/>
                <w:szCs w:val="24"/>
                <w:lang w:val="en-US" w:eastAsia="zh-CN"/>
              </w:rPr>
              <w:t>3</w:t>
            </w:r>
          </w:p>
        </w:tc>
        <w:tc>
          <w:tcPr>
            <w:tcW w:w="576" w:type="pct"/>
            <w:noWrap w:val="0"/>
            <w:vAlign w:val="center"/>
          </w:tcPr>
          <w:p>
            <w:pPr>
              <w:pStyle w:val="3"/>
              <w:spacing w:line="276" w:lineRule="auto"/>
              <w:rPr>
                <w:rFonts w:ascii="宋体" w:hAnsi="宋体"/>
                <w:kern w:val="2"/>
                <w:sz w:val="24"/>
                <w:szCs w:val="24"/>
                <w:lang w:val="en-US" w:eastAsia="zh-CN" w:bidi="ar-SA"/>
              </w:rPr>
            </w:pPr>
            <w:r>
              <w:rPr>
                <w:rFonts w:hint="eastAsia" w:ascii="Times New Roman" w:hAnsi="Times New Roman" w:eastAsia="宋体" w:cs="Times New Roman"/>
                <w:sz w:val="24"/>
                <w:szCs w:val="24"/>
                <w:lang w:val="en-US" w:eastAsia="zh-CN"/>
              </w:rPr>
              <w:t>贾鹤鸣</w:t>
            </w:r>
          </w:p>
        </w:tc>
        <w:tc>
          <w:tcPr>
            <w:tcW w:w="1718" w:type="pct"/>
            <w:noWrap w:val="0"/>
            <w:vAlign w:val="center"/>
          </w:tcPr>
          <w:p>
            <w:pPr>
              <w:pStyle w:val="3"/>
              <w:spacing w:line="276" w:lineRule="auto"/>
              <w:rPr>
                <w:rFonts w:hint="eastAsia" w:ascii="宋体" w:hAnsi="宋体"/>
                <w:kern w:val="2"/>
                <w:sz w:val="24"/>
                <w:szCs w:val="24"/>
                <w:lang w:val="en-US" w:eastAsia="zh-CN" w:bidi="ar-SA"/>
              </w:rPr>
            </w:pPr>
            <w:r>
              <w:rPr>
                <w:rFonts w:hint="eastAsia" w:hAnsi="宋体"/>
                <w:sz w:val="24"/>
                <w:szCs w:val="24"/>
                <w:lang w:val="en-US" w:eastAsia="zh-CN"/>
              </w:rPr>
              <w:t>三明学院</w:t>
            </w:r>
          </w:p>
        </w:tc>
        <w:tc>
          <w:tcPr>
            <w:tcW w:w="2325" w:type="pct"/>
            <w:noWrap w:val="0"/>
            <w:vAlign w:val="center"/>
          </w:tcPr>
          <w:p>
            <w:pPr>
              <w:pStyle w:val="3"/>
              <w:spacing w:line="276" w:lineRule="auto"/>
              <w:rPr>
                <w:rFonts w:hint="default" w:hAnsi="宋体"/>
                <w:sz w:val="24"/>
                <w:szCs w:val="24"/>
                <w:lang w:val="en-US" w:eastAsia="zh-CN"/>
              </w:rPr>
            </w:pPr>
            <w:r>
              <w:rPr>
                <w:rFonts w:hint="eastAsia" w:hAnsi="宋体"/>
                <w:sz w:val="24"/>
                <w:szCs w:val="24"/>
                <w:lang w:val="en-US" w:eastAsia="zh-CN"/>
              </w:rPr>
              <w:t>智能化控制系统研究，控制算法的研究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Ansi="宋体"/>
                <w:sz w:val="24"/>
                <w:szCs w:val="24"/>
                <w:lang w:val="en-US" w:eastAsia="zh-CN"/>
              </w:rPr>
            </w:pPr>
            <w:r>
              <w:rPr>
                <w:rFonts w:hint="eastAsia" w:hAnsi="宋体"/>
                <w:sz w:val="24"/>
                <w:szCs w:val="24"/>
                <w:lang w:val="en-US" w:eastAsia="zh-CN"/>
              </w:rPr>
              <w:t>4</w:t>
            </w:r>
          </w:p>
        </w:tc>
        <w:tc>
          <w:tcPr>
            <w:tcW w:w="576" w:type="pct"/>
            <w:noWrap w:val="0"/>
            <w:vAlign w:val="center"/>
          </w:tcPr>
          <w:p>
            <w:pPr>
              <w:pStyle w:val="3"/>
              <w:spacing w:line="276" w:lineRule="auto"/>
              <w:rPr>
                <w:rFonts w:hint="default" w:ascii="宋体" w:hAnsi="宋体" w:eastAsiaTheme="minorEastAsia" w:cstheme="minorBidi"/>
                <w:kern w:val="2"/>
                <w:sz w:val="24"/>
                <w:szCs w:val="24"/>
                <w:lang w:val="en-US" w:eastAsia="zh-CN" w:bidi="ar-SA"/>
              </w:rPr>
            </w:pPr>
            <w:r>
              <w:rPr>
                <w:rFonts w:hint="eastAsia" w:hAnsi="宋体"/>
                <w:kern w:val="2"/>
                <w:sz w:val="24"/>
                <w:szCs w:val="24"/>
                <w:lang w:val="en-US" w:eastAsia="zh-CN" w:bidi="ar-SA"/>
              </w:rPr>
              <w:t>陈烨</w:t>
            </w:r>
          </w:p>
        </w:tc>
        <w:tc>
          <w:tcPr>
            <w:tcW w:w="1718" w:type="pct"/>
            <w:noWrap w:val="0"/>
            <w:vAlign w:val="center"/>
          </w:tcPr>
          <w:p>
            <w:pPr>
              <w:pStyle w:val="3"/>
              <w:spacing w:line="276" w:lineRule="auto"/>
              <w:rPr>
                <w:rFonts w:hint="eastAsia" w:ascii="宋体" w:hAnsi="宋体" w:eastAsiaTheme="minorEastAsia" w:cstheme="minorBidi"/>
                <w:kern w:val="2"/>
                <w:sz w:val="24"/>
                <w:szCs w:val="24"/>
                <w:lang w:val="en-US" w:eastAsia="zh-CN" w:bidi="ar-SA"/>
              </w:rPr>
            </w:pPr>
            <w:r>
              <w:rPr>
                <w:rFonts w:hint="eastAsia" w:ascii="宋体" w:hAnsi="宋体" w:eastAsia="宋体" w:cs="Times New Roman"/>
                <w:sz w:val="24"/>
                <w:szCs w:val="24"/>
                <w:lang w:val="en-US" w:eastAsia="zh-CN"/>
              </w:rPr>
              <w:t>中化（福建）橡塑机械有限公司</w:t>
            </w:r>
          </w:p>
        </w:tc>
        <w:tc>
          <w:tcPr>
            <w:tcW w:w="2325" w:type="pct"/>
            <w:noWrap w:val="0"/>
            <w:vAlign w:val="center"/>
          </w:tcPr>
          <w:p>
            <w:pPr>
              <w:pStyle w:val="3"/>
              <w:spacing w:line="276" w:lineRule="auto"/>
              <w:rPr>
                <w:rFonts w:hint="default" w:ascii="宋体" w:hAnsi="宋体" w:eastAsiaTheme="minorEastAsia" w:cstheme="minorBidi"/>
                <w:kern w:val="2"/>
                <w:sz w:val="24"/>
                <w:szCs w:val="24"/>
                <w:lang w:val="en-US" w:eastAsia="zh-CN" w:bidi="ar-SA"/>
              </w:rPr>
            </w:pPr>
            <w:r>
              <w:rPr>
                <w:rFonts w:hint="eastAsia" w:hAnsi="宋体"/>
                <w:sz w:val="24"/>
                <w:szCs w:val="24"/>
                <w:lang w:val="en-US" w:eastAsia="zh-CN"/>
              </w:rPr>
              <w:t>硫化机装备电气系统研发及实验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Ansi="宋体"/>
                <w:sz w:val="24"/>
                <w:szCs w:val="24"/>
                <w:lang w:val="en-US" w:eastAsia="zh-CN"/>
              </w:rPr>
            </w:pPr>
            <w:r>
              <w:rPr>
                <w:rFonts w:hint="eastAsia" w:hAnsi="宋体"/>
                <w:sz w:val="24"/>
                <w:szCs w:val="24"/>
                <w:lang w:val="en-US" w:eastAsia="zh-CN"/>
              </w:rPr>
              <w:t>5</w:t>
            </w:r>
          </w:p>
        </w:tc>
        <w:tc>
          <w:tcPr>
            <w:tcW w:w="576" w:type="pct"/>
            <w:noWrap w:val="0"/>
            <w:vAlign w:val="center"/>
          </w:tcPr>
          <w:p>
            <w:pPr>
              <w:pStyle w:val="3"/>
              <w:spacing w:line="276" w:lineRule="auto"/>
              <w:rPr>
                <w:rFonts w:hAnsi="宋体"/>
                <w:sz w:val="24"/>
                <w:szCs w:val="24"/>
                <w:lang w:val="en-US" w:eastAsia="zh-CN"/>
              </w:rPr>
            </w:pPr>
            <w:r>
              <w:rPr>
                <w:rFonts w:hint="eastAsia" w:hAnsi="宋体"/>
                <w:sz w:val="24"/>
                <w:szCs w:val="24"/>
                <w:lang w:val="en-US" w:eastAsia="zh-CN"/>
              </w:rPr>
              <w:t>纪联南</w:t>
            </w:r>
          </w:p>
        </w:tc>
        <w:tc>
          <w:tcPr>
            <w:tcW w:w="1718" w:type="pct"/>
            <w:noWrap w:val="0"/>
            <w:vAlign w:val="center"/>
          </w:tcPr>
          <w:p>
            <w:pPr>
              <w:pStyle w:val="3"/>
              <w:spacing w:line="276" w:lineRule="auto"/>
              <w:rPr>
                <w:rFonts w:ascii="宋体" w:hAnsi="宋体" w:eastAsia="宋体" w:cs="Times New Roman"/>
                <w:sz w:val="24"/>
                <w:szCs w:val="24"/>
                <w:lang w:val="en-US" w:eastAsia="zh-CN"/>
              </w:rPr>
            </w:pPr>
            <w:r>
              <w:rPr>
                <w:rFonts w:ascii="宋体" w:hAnsi="宋体" w:eastAsia="宋体" w:cs="Times New Roman"/>
                <w:sz w:val="24"/>
                <w:szCs w:val="24"/>
                <w:lang w:val="en-US" w:eastAsia="zh-CN"/>
              </w:rPr>
              <w:t>三明学院</w:t>
            </w:r>
          </w:p>
        </w:tc>
        <w:tc>
          <w:tcPr>
            <w:tcW w:w="2325" w:type="pct"/>
            <w:noWrap w:val="0"/>
            <w:vAlign w:val="center"/>
          </w:tcPr>
          <w:p>
            <w:pPr>
              <w:pStyle w:val="3"/>
              <w:spacing w:line="276" w:lineRule="auto"/>
              <w:rPr>
                <w:rFonts w:hint="default" w:hAnsi="宋体"/>
                <w:sz w:val="24"/>
                <w:szCs w:val="24"/>
                <w:lang w:val="en-US" w:eastAsia="zh-CN"/>
              </w:rPr>
            </w:pPr>
            <w:r>
              <w:rPr>
                <w:rFonts w:hint="eastAsia" w:hAnsi="宋体"/>
                <w:sz w:val="24"/>
                <w:szCs w:val="24"/>
                <w:lang w:val="en-US" w:eastAsia="zh-CN"/>
              </w:rPr>
              <w:t>上下料机械手控制方法及控制系统的研究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Ansi="宋体"/>
                <w:sz w:val="24"/>
                <w:szCs w:val="24"/>
                <w:lang w:val="en-US" w:eastAsia="zh-CN"/>
              </w:rPr>
            </w:pPr>
            <w:r>
              <w:rPr>
                <w:rFonts w:hint="eastAsia" w:hAnsi="宋体"/>
                <w:sz w:val="24"/>
                <w:szCs w:val="24"/>
                <w:lang w:val="en-US" w:eastAsia="zh-CN"/>
              </w:rPr>
              <w:t>6</w:t>
            </w:r>
          </w:p>
        </w:tc>
        <w:tc>
          <w:tcPr>
            <w:tcW w:w="576" w:type="pct"/>
            <w:noWrap w:val="0"/>
            <w:vAlign w:val="center"/>
          </w:tcPr>
          <w:p>
            <w:pPr>
              <w:pStyle w:val="3"/>
              <w:spacing w:line="276" w:lineRule="auto"/>
              <w:rPr>
                <w:rFonts w:hint="eastAsia" w:ascii="宋体" w:hAnsi="宋体"/>
                <w:kern w:val="2"/>
                <w:sz w:val="24"/>
                <w:szCs w:val="24"/>
                <w:lang w:val="en-US" w:eastAsia="zh-CN" w:bidi="ar-SA"/>
              </w:rPr>
            </w:pPr>
            <w:r>
              <w:rPr>
                <w:rFonts w:hint="eastAsia" w:hAnsi="宋体"/>
                <w:sz w:val="24"/>
                <w:szCs w:val="24"/>
                <w:lang w:val="en-US" w:eastAsia="zh-CN"/>
              </w:rPr>
              <w:t>廖延章</w:t>
            </w:r>
          </w:p>
        </w:tc>
        <w:tc>
          <w:tcPr>
            <w:tcW w:w="1718" w:type="pct"/>
            <w:noWrap w:val="0"/>
            <w:vAlign w:val="center"/>
          </w:tcPr>
          <w:p>
            <w:pPr>
              <w:pStyle w:val="3"/>
              <w:spacing w:line="276"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中化（福建）橡塑机械有限公司</w:t>
            </w:r>
          </w:p>
        </w:tc>
        <w:tc>
          <w:tcPr>
            <w:tcW w:w="2325" w:type="pct"/>
            <w:noWrap w:val="0"/>
            <w:vAlign w:val="center"/>
          </w:tcPr>
          <w:p>
            <w:pPr>
              <w:pStyle w:val="3"/>
              <w:spacing w:line="276" w:lineRule="auto"/>
              <w:rPr>
                <w:rFonts w:hint="default" w:hAnsi="宋体"/>
                <w:sz w:val="24"/>
                <w:szCs w:val="24"/>
                <w:lang w:val="en-US" w:eastAsia="zh-CN"/>
              </w:rPr>
            </w:pPr>
            <w:r>
              <w:rPr>
                <w:rFonts w:hint="eastAsia" w:hAnsi="宋体"/>
                <w:sz w:val="24"/>
                <w:szCs w:val="24"/>
                <w:lang w:val="en-US" w:eastAsia="zh-CN"/>
              </w:rPr>
              <w:t>硫化胶囊及加热系统研究及实验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Ansi="宋体"/>
                <w:sz w:val="24"/>
                <w:szCs w:val="24"/>
                <w:lang w:val="en-US" w:eastAsia="zh-CN"/>
              </w:rPr>
            </w:pPr>
            <w:r>
              <w:rPr>
                <w:rFonts w:hint="eastAsia" w:hAnsi="宋体"/>
                <w:sz w:val="24"/>
                <w:szCs w:val="24"/>
                <w:lang w:val="en-US" w:eastAsia="zh-CN"/>
              </w:rPr>
              <w:t>7</w:t>
            </w:r>
          </w:p>
        </w:tc>
        <w:tc>
          <w:tcPr>
            <w:tcW w:w="576" w:type="pct"/>
            <w:noWrap w:val="0"/>
            <w:vAlign w:val="center"/>
          </w:tcPr>
          <w:p>
            <w:pPr>
              <w:pStyle w:val="3"/>
              <w:spacing w:line="276" w:lineRule="auto"/>
              <w:rPr>
                <w:rFonts w:hint="eastAsia" w:ascii="宋体" w:hAnsi="宋体" w:eastAsiaTheme="minorEastAsia" w:cstheme="minorBidi"/>
                <w:kern w:val="2"/>
                <w:sz w:val="24"/>
                <w:szCs w:val="24"/>
                <w:lang w:val="en-US" w:eastAsia="zh-CN" w:bidi="ar-SA"/>
              </w:rPr>
            </w:pPr>
            <w:r>
              <w:rPr>
                <w:rFonts w:hint="eastAsia" w:hAnsi="宋体"/>
                <w:sz w:val="24"/>
                <w:szCs w:val="24"/>
                <w:lang w:val="en-US" w:eastAsia="zh-CN"/>
              </w:rPr>
              <w:t>黄书伟</w:t>
            </w:r>
          </w:p>
        </w:tc>
        <w:tc>
          <w:tcPr>
            <w:tcW w:w="1718" w:type="pct"/>
            <w:noWrap w:val="0"/>
            <w:vAlign w:val="center"/>
          </w:tcPr>
          <w:p>
            <w:pPr>
              <w:pStyle w:val="3"/>
              <w:spacing w:line="276"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中化（福建）橡塑机械有限公司</w:t>
            </w:r>
          </w:p>
        </w:tc>
        <w:tc>
          <w:tcPr>
            <w:tcW w:w="2325" w:type="pct"/>
            <w:noWrap w:val="0"/>
            <w:vAlign w:val="center"/>
          </w:tcPr>
          <w:p>
            <w:pPr>
              <w:pStyle w:val="3"/>
              <w:spacing w:line="276" w:lineRule="auto"/>
              <w:rPr>
                <w:rFonts w:hint="default" w:ascii="宋体" w:hAnsi="宋体" w:eastAsiaTheme="minorEastAsia" w:cstheme="minorBidi"/>
                <w:kern w:val="2"/>
                <w:sz w:val="24"/>
                <w:szCs w:val="24"/>
                <w:lang w:val="en-US" w:eastAsia="zh-CN" w:bidi="ar-SA"/>
              </w:rPr>
            </w:pPr>
            <w:r>
              <w:rPr>
                <w:rFonts w:hint="eastAsia" w:hAnsi="宋体"/>
                <w:sz w:val="24"/>
                <w:szCs w:val="24"/>
                <w:lang w:val="en-US" w:eastAsia="zh-CN"/>
              </w:rPr>
              <w:t>硫化温度控制系统的研究及实验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int="default" w:hAnsi="宋体"/>
                <w:sz w:val="24"/>
                <w:szCs w:val="24"/>
                <w:lang w:val="en-US" w:eastAsia="zh-CN"/>
              </w:rPr>
            </w:pPr>
            <w:r>
              <w:rPr>
                <w:rFonts w:hint="eastAsia" w:hAnsi="宋体"/>
                <w:sz w:val="24"/>
                <w:szCs w:val="24"/>
                <w:lang w:val="en-US" w:eastAsia="zh-CN"/>
              </w:rPr>
              <w:t>8</w:t>
            </w:r>
          </w:p>
        </w:tc>
        <w:tc>
          <w:tcPr>
            <w:tcW w:w="576" w:type="pct"/>
            <w:noWrap w:val="0"/>
            <w:vAlign w:val="center"/>
          </w:tcPr>
          <w:p>
            <w:pPr>
              <w:pStyle w:val="3"/>
              <w:spacing w:line="276" w:lineRule="auto"/>
              <w:rPr>
                <w:rFonts w:hint="default" w:ascii="宋体" w:hAnsi="宋体"/>
                <w:kern w:val="2"/>
                <w:sz w:val="24"/>
                <w:szCs w:val="24"/>
                <w:lang w:val="en-US" w:eastAsia="zh-CN" w:bidi="ar-SA"/>
              </w:rPr>
            </w:pPr>
            <w:r>
              <w:rPr>
                <w:rFonts w:hint="eastAsia" w:hAnsi="宋体"/>
                <w:sz w:val="24"/>
                <w:szCs w:val="24"/>
                <w:lang w:val="en-US" w:eastAsia="zh-CN"/>
              </w:rPr>
              <w:t>魏剑</w:t>
            </w:r>
          </w:p>
        </w:tc>
        <w:tc>
          <w:tcPr>
            <w:tcW w:w="1718" w:type="pct"/>
            <w:noWrap w:val="0"/>
            <w:vAlign w:val="center"/>
          </w:tcPr>
          <w:p>
            <w:pPr>
              <w:pStyle w:val="3"/>
              <w:spacing w:line="276"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三明学院</w:t>
            </w:r>
          </w:p>
        </w:tc>
        <w:tc>
          <w:tcPr>
            <w:tcW w:w="2325" w:type="pct"/>
            <w:noWrap w:val="0"/>
            <w:vAlign w:val="center"/>
          </w:tcPr>
          <w:p>
            <w:pPr>
              <w:pStyle w:val="3"/>
              <w:spacing w:line="276" w:lineRule="auto"/>
              <w:rPr>
                <w:rFonts w:hint="default" w:hAnsi="宋体"/>
                <w:sz w:val="24"/>
                <w:szCs w:val="24"/>
                <w:lang w:val="en-US" w:eastAsia="zh-CN"/>
              </w:rPr>
            </w:pPr>
            <w:r>
              <w:rPr>
                <w:rFonts w:hint="eastAsia" w:hAnsi="宋体"/>
                <w:sz w:val="24"/>
                <w:szCs w:val="24"/>
                <w:lang w:val="en-US" w:eastAsia="zh-CN"/>
              </w:rPr>
              <w:t>轮胎硫化模具开发及加热系统研究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int="default" w:hAnsi="宋体"/>
                <w:sz w:val="24"/>
                <w:szCs w:val="24"/>
                <w:lang w:val="en-US" w:eastAsia="zh-CN"/>
              </w:rPr>
            </w:pPr>
            <w:r>
              <w:rPr>
                <w:rFonts w:hint="eastAsia" w:hAnsi="宋体"/>
                <w:sz w:val="24"/>
                <w:szCs w:val="24"/>
                <w:lang w:val="en-US" w:eastAsia="zh-CN"/>
              </w:rPr>
              <w:t>9</w:t>
            </w:r>
          </w:p>
        </w:tc>
        <w:tc>
          <w:tcPr>
            <w:tcW w:w="576" w:type="pct"/>
            <w:noWrap w:val="0"/>
            <w:vAlign w:val="center"/>
          </w:tcPr>
          <w:p>
            <w:pPr>
              <w:pStyle w:val="3"/>
              <w:spacing w:line="276" w:lineRule="auto"/>
              <w:rPr>
                <w:rFonts w:hint="eastAsia" w:ascii="宋体" w:hAnsi="宋体"/>
                <w:kern w:val="2"/>
                <w:sz w:val="24"/>
                <w:szCs w:val="24"/>
                <w:lang w:val="en-US" w:eastAsia="zh-CN" w:bidi="ar-SA"/>
              </w:rPr>
            </w:pPr>
            <w:r>
              <w:rPr>
                <w:rFonts w:hint="eastAsia" w:ascii="Times New Roman" w:hAnsi="Times New Roman" w:eastAsia="宋体" w:cs="Times New Roman"/>
                <w:sz w:val="24"/>
                <w:szCs w:val="24"/>
                <w:lang w:val="en-US" w:eastAsia="zh-CN"/>
              </w:rPr>
              <w:t>谭忠山</w:t>
            </w:r>
          </w:p>
        </w:tc>
        <w:tc>
          <w:tcPr>
            <w:tcW w:w="1718" w:type="pct"/>
            <w:noWrap w:val="0"/>
            <w:vAlign w:val="center"/>
          </w:tcPr>
          <w:p>
            <w:pPr>
              <w:pStyle w:val="3"/>
              <w:spacing w:line="276"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福建博业建设集团有限公司</w:t>
            </w:r>
          </w:p>
        </w:tc>
        <w:tc>
          <w:tcPr>
            <w:tcW w:w="2325" w:type="pct"/>
            <w:noWrap w:val="0"/>
            <w:vAlign w:val="center"/>
          </w:tcPr>
          <w:p>
            <w:pPr>
              <w:pStyle w:val="3"/>
              <w:spacing w:line="276" w:lineRule="auto"/>
              <w:rPr>
                <w:rFonts w:hint="default" w:hAnsi="宋体"/>
                <w:sz w:val="24"/>
                <w:szCs w:val="24"/>
                <w:lang w:val="en-US" w:eastAsia="zh-CN"/>
              </w:rPr>
            </w:pPr>
            <w:r>
              <w:rPr>
                <w:rFonts w:hint="eastAsia" w:hAnsi="宋体"/>
                <w:sz w:val="24"/>
                <w:szCs w:val="24"/>
                <w:lang w:val="en-US" w:eastAsia="zh-CN"/>
              </w:rPr>
              <w:t>上料系统研发及实验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pPr>
              <w:pStyle w:val="3"/>
              <w:spacing w:line="276" w:lineRule="auto"/>
              <w:jc w:val="center"/>
              <w:rPr>
                <w:rFonts w:hint="default" w:hAnsi="宋体"/>
                <w:sz w:val="24"/>
                <w:szCs w:val="24"/>
                <w:lang w:val="en-US" w:eastAsia="zh-CN"/>
              </w:rPr>
            </w:pPr>
            <w:r>
              <w:rPr>
                <w:rFonts w:hint="eastAsia" w:hAnsi="宋体"/>
                <w:sz w:val="24"/>
                <w:szCs w:val="24"/>
                <w:lang w:val="en-US" w:eastAsia="zh-CN"/>
              </w:rPr>
              <w:t>10</w:t>
            </w:r>
          </w:p>
        </w:tc>
        <w:tc>
          <w:tcPr>
            <w:tcW w:w="576" w:type="pct"/>
            <w:noWrap w:val="0"/>
            <w:vAlign w:val="center"/>
          </w:tcPr>
          <w:p>
            <w:pPr>
              <w:pStyle w:val="3"/>
              <w:spacing w:line="276"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李长顺</w:t>
            </w:r>
          </w:p>
        </w:tc>
        <w:tc>
          <w:tcPr>
            <w:tcW w:w="1718" w:type="pct"/>
            <w:noWrap w:val="0"/>
            <w:vAlign w:val="center"/>
          </w:tcPr>
          <w:p>
            <w:pPr>
              <w:pStyle w:val="3"/>
              <w:spacing w:line="276"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福建省集茂源建设工程有限公司</w:t>
            </w:r>
          </w:p>
        </w:tc>
        <w:tc>
          <w:tcPr>
            <w:tcW w:w="2325" w:type="pct"/>
            <w:noWrap w:val="0"/>
            <w:vAlign w:val="center"/>
          </w:tcPr>
          <w:p>
            <w:pPr>
              <w:pStyle w:val="3"/>
              <w:spacing w:line="276" w:lineRule="auto"/>
              <w:rPr>
                <w:rFonts w:hint="default" w:hAnsi="宋体"/>
                <w:sz w:val="24"/>
                <w:szCs w:val="24"/>
                <w:lang w:val="en-US" w:eastAsia="zh-CN"/>
              </w:rPr>
            </w:pPr>
            <w:r>
              <w:rPr>
                <w:rFonts w:hint="eastAsia" w:hAnsi="宋体"/>
                <w:sz w:val="24"/>
                <w:szCs w:val="24"/>
                <w:lang w:val="en-US" w:eastAsia="zh-CN"/>
              </w:rPr>
              <w:t>装备调试及实验</w:t>
            </w:r>
          </w:p>
        </w:tc>
      </w:tr>
    </w:tbl>
    <w:p>
      <w:pPr>
        <w:jc w:val="left"/>
        <w:rPr>
          <w:rFonts w:hint="eastAsia" w:ascii="Times New Roman" w:hAnsi="Times New Roman" w:eastAsia="仿宋_GB2312" w:cs="Times New Roman"/>
          <w:color w:val="000000"/>
          <w:sz w:val="32"/>
          <w:szCs w:val="32"/>
          <w:shd w:val="clear" w:color="auto" w:fill="FFFFFF"/>
          <w:lang w:eastAsia="zh-CN"/>
        </w:rPr>
      </w:pPr>
    </w:p>
    <w:p>
      <w:pPr>
        <w:jc w:val="left"/>
        <w:rPr>
          <w:rFonts w:hint="eastAsia" w:ascii="Times New Roman" w:hAnsi="Times New Roman" w:eastAsia="仿宋_GB2312" w:cs="Times New Roman"/>
          <w:b/>
          <w:bCs/>
          <w:color w:val="000000"/>
          <w:sz w:val="32"/>
          <w:szCs w:val="32"/>
          <w:shd w:val="clear" w:color="auto" w:fill="FFFFFF"/>
          <w:lang w:eastAsia="zh-CN"/>
        </w:rPr>
      </w:pPr>
      <w:r>
        <w:rPr>
          <w:rFonts w:hint="default" w:ascii="Times New Roman" w:hAnsi="Times New Roman" w:eastAsia="仿宋_GB2312" w:cs="Times New Roman"/>
          <w:b/>
          <w:bCs/>
          <w:color w:val="000000"/>
          <w:sz w:val="32"/>
          <w:szCs w:val="32"/>
          <w:shd w:val="clear" w:color="auto" w:fill="FFFFFF"/>
        </w:rPr>
        <w:t>主要知识产权</w:t>
      </w:r>
      <w:r>
        <w:rPr>
          <w:rFonts w:hint="eastAsia" w:ascii="Times New Roman" w:hAnsi="Times New Roman" w:eastAsia="仿宋_GB2312" w:cs="Times New Roman"/>
          <w:b/>
          <w:bCs/>
          <w:color w:val="000000"/>
          <w:sz w:val="32"/>
          <w:szCs w:val="32"/>
          <w:shd w:val="clear" w:color="auto" w:fill="FFFFFF"/>
          <w:lang w:eastAsia="zh-CN"/>
        </w:rPr>
        <w:t>：</w:t>
      </w:r>
    </w:p>
    <w:tbl>
      <w:tblPr>
        <w:tblStyle w:val="5"/>
        <w:tblW w:w="8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2504"/>
        <w:gridCol w:w="1110"/>
        <w:gridCol w:w="1200"/>
        <w:gridCol w:w="3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序号</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专利名称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t>专利类型</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t>申请人</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t>发明人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1</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一种辅助V型推力杆成型的夹具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sz w:val="21"/>
                <w:szCs w:val="21"/>
                <w:highlight w:val="none"/>
                <w:u w:val="none"/>
                <w:lang w:val="en-US" w:eastAsia="zh-CN"/>
              </w:rPr>
              <w:t>三明学院</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begin"/>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instrText xml:space="preserve"> HYPERLINK "https://s.wanfangdata.com.cn/patent?q=%E5%8F%91%E6%98%8E%E4%BA%BA/%E8%AE%BE%E8%AE%A1%E4%BA%BA:"%E8%89%BE%E5%AD%90%E5%81%A5"" \t "https://d.wanfangdata.com.cn/patent/_blank" </w:instrTex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separate"/>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艾子健</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end"/>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begin"/>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instrText xml:space="preserve"> HYPERLINK "https://s.wanfangdata.com.cn/patent?q=%E5%8F%91%E6%98%8E%E4%BA%BA/%E8%AE%BE%E8%AE%A1%E4%BA%BA:"%E6%9E%97%E6%B3%BD%E7%83%BD"" \t "https://d.wanfangdata.com.cn/patent/_blank" </w:instrTex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separate"/>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林泽烽</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end"/>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begin"/>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instrText xml:space="preserve"> HYPERLINK "https://s.wanfangdata.com.cn/patent?q=%E5%8F%91%E6%98%8E%E4%BA%BA/%E8%AE%BE%E8%AE%A1%E4%BA%BA:"%E6%9E%97%E5%98%89%E4%BC%9F"" \t "https://d.wanfangdata.com.cn/patent/_blank" </w:instrTex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separate"/>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、林嘉伟</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end"/>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begin"/>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instrText xml:space="preserve"> HYPERLINK "https://s.wanfangdata.com.cn/patent?q=%E5%8F%91%E6%98%8E%E4%BA%BA/%E8%AE%BE%E8%AE%A1%E4%BA%BA:"%E4%BD%99%E6%98%8C%E6%9D%B0"" \t "https://d.wanfangdata.com.cn/patent/_blank" </w:instrTex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separate"/>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余昌杰</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2</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一种用于大行程重载夹具的自动对中机构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sz w:val="21"/>
                <w:szCs w:val="21"/>
                <w:highlight w:val="none"/>
                <w:u w:val="none"/>
              </w:rPr>
            </w:pPr>
            <w:r>
              <w:rPr>
                <w:rFonts w:hint="eastAsia" w:ascii="方正仿宋_GB2312" w:hAnsi="方正仿宋_GB2312" w:eastAsia="方正仿宋_GB2312" w:cs="方正仿宋_GB2312"/>
                <w:b w:val="0"/>
                <w:bCs w:val="0"/>
                <w:i w:val="0"/>
                <w:iCs w:val="0"/>
                <w:color w:val="auto"/>
                <w:sz w:val="21"/>
                <w:szCs w:val="21"/>
                <w:highlight w:val="none"/>
                <w:u w:val="none"/>
                <w:lang w:val="en-US" w:eastAsia="zh-CN"/>
              </w:rPr>
              <w:t>三明学院</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sz w:val="21"/>
                <w:szCs w:val="21"/>
                <w:highlight w:val="none"/>
                <w:u w:val="none"/>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begin"/>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instrText xml:space="preserve"> HYPERLINK "https://s.wanfangdata.com.cn/patent?q=%E5%8F%91%E6%98%8E%E4%BA%BA/%E8%AE%BE%E8%AE%A1%E4%BA%BA:"%E8%89%BE%E5%AD%90%E5%81%A5"" \t "https://d.wanfangdata.com.cn/patent/_blank" </w:instrTex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separate"/>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艾子健</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end"/>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begin"/>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instrText xml:space="preserve"> HYPERLINK "https://s.wanfangdata.com.cn/patent?q=%E5%8F%91%E6%98%8E%E4%BA%BA/%E8%AE%BE%E8%AE%A1%E4%BA%BA:"%E6%9D%8E%E4%B8%87%E6%88%90"" \t "https://d.wanfangdata.com.cn/patent/_blank" </w:instrTex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separate"/>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李万成</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end"/>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begin"/>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instrText xml:space="preserve"> HYPERLINK "https://s.wanfangdata.com.cn/patent?q=%E5%8F%91%E6%98%8E%E4%BA%BA/%E8%AE%BE%E8%AE%A1%E4%BA%BA:"%E9%83%AD%E5%87%AF%E4%BF%8A"" \t "https://d.wanfangdata.com.cn/patent/_blank" </w:instrTex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separate"/>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郭凯俊</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end"/>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begin"/>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instrText xml:space="preserve"> HYPERLINK "https://s.wanfangdata.com.cn/patent?q=%E5%8F%91%E6%98%8E%E4%BA%BA/%E8%AE%BE%E8%AE%A1%E4%BA%BA:"%E4%BD%95%E5%BA%86"" \t "https://d.wanfangdata.com.cn/patent/_blank" </w:instrTex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separate"/>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何庆</w:t>
            </w: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3</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一种轮胎硫化机卸胎装置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福建天华智能装备有限公司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蔡良霄、张启深、王县贵、黄书伟2、潘铭云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highlight w:val="none"/>
                <w:u w:val="none"/>
                <w:lang w:val="en-US" w:eastAsia="zh-CN" w:bidi="ar"/>
              </w:rPr>
              <w:t>4</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一种轮胎硫化后充气用柔性对中锁紧装置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福建天华智能装备有限公司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廖延章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pPr>
            <w:r>
              <w:rPr>
                <w:rFonts w:hint="eastAsia" w:ascii="方正仿宋_GB2312" w:hAnsi="方正仿宋_GB2312" w:eastAsia="方正仿宋_GB2312" w:cs="方正仿宋_GB2312"/>
                <w:b w:val="0"/>
                <w:bCs w:val="0"/>
                <w:i w:val="0"/>
                <w:iCs w:val="0"/>
                <w:color w:val="auto"/>
                <w:kern w:val="2"/>
                <w:sz w:val="21"/>
                <w:szCs w:val="21"/>
                <w:highlight w:val="none"/>
                <w:u w:val="none"/>
                <w:lang w:val="en-US" w:eastAsia="zh-CN" w:bidi="ar-SA"/>
              </w:rPr>
              <w:t>5</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机械式轮胎定型硫化机分体式护栏结构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福建天华智能装备有限公司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黄书伟 、蔡良霄 、刘宇晨、兰新天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6</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一种用于硫化机辅助吊装横梁上蒸汽室的工装块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福建天华智能装备有限公司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黄书伟、李华汉、廖长玉、兰新天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7</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一种用于注塑机油箱气压试验用开口接管密封工装</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福建天华智能装备有限公司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廖延章、邱璜其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8</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用于硫化机上蒸汽室法兰焊接的装置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福建天华智能装备有限公司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黄书伟、方立、廖延章、蔡良霄、邱璜其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9</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轮胎胎面自动划线装置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福建天华智能装备有限公司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廖延章、邱璜其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10</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带自动取件功能的数控机床系统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三明学院、福建省集茂源建设工程有限公司、福建天华智能装备有限公司</w:t>
            </w:r>
          </w:p>
        </w:tc>
        <w:tc>
          <w:tcPr>
            <w:tcW w:w="0" w:type="auto"/>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李长顺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11</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一种高端装备制造的原材料加工装置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发明专利</w:t>
            </w:r>
          </w:p>
        </w:tc>
        <w:tc>
          <w:tcPr>
            <w:tcW w:w="12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三明学院、福建博业建设集团有限公司、福建天华智能装备有限公司</w:t>
            </w:r>
          </w:p>
        </w:tc>
        <w:tc>
          <w:tcPr>
            <w:tcW w:w="0" w:type="auto"/>
            <w:tcBorders>
              <w:top w:val="nil"/>
              <w:left w:val="single" w:color="000000" w:sz="4" w:space="0"/>
              <w:bottom w:val="single" w:color="auto" w:sz="4" w:space="0"/>
              <w:right w:val="single" w:color="000000" w:sz="4" w:space="0"/>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谭忠山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12</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混沌遗传算子哈里斯鹰优化算法软件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软件著作权</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三明学院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r>
              <w:rPr>
                <w:rFonts w:hint="eastAsia" w:ascii="方正仿宋_GB2312" w:hAnsi="方正仿宋_GB2312" w:eastAsia="方正仿宋_GB2312" w:cs="方正仿宋_GB2312"/>
                <w:b w:val="0"/>
                <w:bCs w:val="0"/>
                <w:i w:val="0"/>
                <w:iCs w:val="0"/>
                <w:color w:val="auto"/>
                <w:sz w:val="21"/>
                <w:szCs w:val="21"/>
                <w:u w:val="none"/>
                <w:lang w:val="en-US" w:eastAsia="zh-CN"/>
              </w:rPr>
              <w:t>13</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随机反向学习黏菌优化算法软件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软件著作权</w:t>
            </w:r>
          </w:p>
        </w:tc>
        <w:tc>
          <w:tcPr>
            <w:tcW w:w="12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pPr>
            <w:r>
              <w:rPr>
                <w:rFonts w:hint="eastAsia" w:ascii="方正仿宋_GB2312" w:hAnsi="方正仿宋_GB2312" w:eastAsia="方正仿宋_GB2312" w:cs="方正仿宋_GB2312"/>
                <w:b w:val="0"/>
                <w:bCs w:val="0"/>
                <w:i w:val="0"/>
                <w:iCs w:val="0"/>
                <w:color w:val="auto"/>
                <w:kern w:val="0"/>
                <w:sz w:val="21"/>
                <w:szCs w:val="21"/>
                <w:u w:val="none"/>
                <w:lang w:val="en-US" w:eastAsia="zh-CN" w:bidi="ar"/>
              </w:rPr>
              <w:t>三明学院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hd w:val="clear"/>
              <w:jc w:val="center"/>
              <w:rPr>
                <w:rFonts w:hint="eastAsia" w:ascii="方正仿宋_GB2312" w:hAnsi="方正仿宋_GB2312" w:eastAsia="方正仿宋_GB2312" w:cs="方正仿宋_GB2312"/>
                <w:b w:val="0"/>
                <w:bCs w:val="0"/>
                <w:i w:val="0"/>
                <w:iCs w:val="0"/>
                <w:color w:val="auto"/>
                <w:kern w:val="2"/>
                <w:sz w:val="21"/>
                <w:szCs w:val="21"/>
                <w:u w:val="none"/>
                <w:lang w:val="en-US" w:eastAsia="zh-CN" w:bidi="ar-SA"/>
              </w:rPr>
            </w:pPr>
          </w:p>
        </w:tc>
      </w:tr>
    </w:tbl>
    <w:p>
      <w:pPr>
        <w:jc w:val="left"/>
        <w:rPr>
          <w:rFonts w:hint="eastAsia" w:ascii="Times New Roman" w:hAnsi="Times New Roman" w:eastAsia="仿宋_GB2312" w:cs="Times New Roman"/>
          <w:b/>
          <w:bCs/>
          <w:color w:val="000000"/>
          <w:sz w:val="32"/>
          <w:szCs w:val="32"/>
          <w:shd w:val="clear" w:color="auto" w:fill="FFFFFF"/>
          <w:lang w:eastAsia="zh-CN"/>
        </w:rPr>
      </w:pPr>
    </w:p>
    <w:p>
      <w:pPr>
        <w:jc w:val="left"/>
        <w:rPr>
          <w:rFonts w:hint="eastAsia" w:ascii="Times New Roman" w:hAnsi="Times New Roman" w:eastAsia="仿宋_GB2312" w:cs="Times New Roman"/>
          <w:b/>
          <w:bCs/>
          <w:color w:val="000000"/>
          <w:sz w:val="32"/>
          <w:szCs w:val="32"/>
          <w:shd w:val="clear" w:color="auto" w:fill="FFFFFF"/>
          <w:lang w:eastAsia="zh-CN"/>
        </w:rPr>
      </w:pPr>
      <w:r>
        <w:rPr>
          <w:rFonts w:hint="default" w:ascii="Times New Roman" w:hAnsi="Times New Roman" w:eastAsia="仿宋_GB2312" w:cs="Times New Roman"/>
          <w:b/>
          <w:bCs/>
          <w:color w:val="000000"/>
          <w:sz w:val="32"/>
          <w:szCs w:val="32"/>
          <w:shd w:val="clear" w:color="auto" w:fill="FFFFFF"/>
        </w:rPr>
        <w:t>代表性论文专著</w:t>
      </w:r>
      <w:r>
        <w:rPr>
          <w:rFonts w:hint="eastAsia" w:ascii="Times New Roman" w:hAnsi="Times New Roman" w:eastAsia="仿宋_GB2312" w:cs="Times New Roman"/>
          <w:b/>
          <w:bCs/>
          <w:color w:val="000000"/>
          <w:sz w:val="32"/>
          <w:szCs w:val="32"/>
          <w:shd w:val="clear" w:color="auto" w:fill="FFFFFF"/>
          <w:lang w:eastAsia="zh-CN"/>
        </w:rPr>
        <w:t>：</w:t>
      </w:r>
    </w:p>
    <w:tbl>
      <w:tblPr>
        <w:tblStyle w:val="5"/>
        <w:tblW w:w="8926"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383"/>
        <w:gridCol w:w="1084"/>
        <w:gridCol w:w="2223"/>
        <w:gridCol w:w="1345"/>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序号</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论文名称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作者</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发表刊物及刊号（ISSN：,CN:）</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发表时间</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351"/>
              </w:tabs>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署名第一单位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cs="Times New Roman" w:eastAsiaTheme="minorEastAsia"/>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An Improved Reptile Search Algorithm with Ghost Opposition-Based Learning for Global Optimization Problems</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贾鹤鸣</w:t>
            </w:r>
            <w:r>
              <w:rPr>
                <w:rFonts w:hint="eastAsia" w:ascii="Times New Roman" w:hAnsi="Times New Roman" w:cs="Times New Roman"/>
                <w:b w:val="0"/>
                <w:bCs w:val="0"/>
                <w:i w:val="0"/>
                <w:iCs w:val="0"/>
                <w:color w:val="auto"/>
                <w:kern w:val="0"/>
                <w:sz w:val="21"/>
                <w:szCs w:val="21"/>
                <w:u w:val="none"/>
                <w:lang w:val="en-US" w:eastAsia="zh-CN" w:bidi="ar"/>
              </w:rPr>
              <w:t>等</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Journal of Computational Design and Engineering（ISSN：2288-5048）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2023/6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cs="Times New Roman" w:eastAsiaTheme="minorEastAsia"/>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Multi-strategy Remora Optimization Algorithm for solving multi-extremum problems</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贾鹤鸣</w:t>
            </w:r>
            <w:r>
              <w:rPr>
                <w:rFonts w:hint="eastAsia" w:ascii="Times New Roman" w:hAnsi="Times New Roman" w:cs="Times New Roman"/>
                <w:b w:val="0"/>
                <w:bCs w:val="0"/>
                <w:i w:val="0"/>
                <w:iCs w:val="0"/>
                <w:color w:val="auto"/>
                <w:kern w:val="0"/>
                <w:sz w:val="21"/>
                <w:szCs w:val="21"/>
                <w:u w:val="none"/>
                <w:lang w:val="en-US" w:eastAsia="zh-CN" w:bidi="ar"/>
              </w:rPr>
              <w:t>等</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Journal of Computational Design and Engineering（ISSN：2288-5048）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2023/6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eastAsia" w:ascii="Times New Roman" w:hAnsi="Times New Roman" w:cs="Times New Roman"/>
                <w:b w:val="0"/>
                <w:bCs w:val="0"/>
                <w:i w:val="0"/>
                <w:iCs w:val="0"/>
                <w:color w:val="auto"/>
                <w:kern w:val="0"/>
                <w:sz w:val="21"/>
                <w:szCs w:val="21"/>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融合随机反向学习的黏菌与算术混合优化算法</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lang w:val="en-US"/>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贾鹤鸣</w:t>
            </w:r>
            <w:r>
              <w:rPr>
                <w:rFonts w:hint="eastAsia" w:ascii="Times New Roman" w:hAnsi="Times New Roman" w:cs="Times New Roman"/>
                <w:b w:val="0"/>
                <w:bCs w:val="0"/>
                <w:i w:val="0"/>
                <w:iCs w:val="0"/>
                <w:color w:val="auto"/>
                <w:kern w:val="0"/>
                <w:sz w:val="21"/>
                <w:szCs w:val="21"/>
                <w:u w:val="none"/>
                <w:lang w:val="en-US" w:eastAsia="zh-CN" w:bidi="ar"/>
              </w:rPr>
              <w:t>等</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计算机科学与探索（ISSN：11-5602，CN：115602/TP）</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2022/5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eastAsia" w:ascii="Times New Roman" w:hAnsi="Times New Roman" w:cs="Times New Roman"/>
                <w:b w:val="0"/>
                <w:bCs w:val="0"/>
                <w:i w:val="0"/>
                <w:iCs w:val="0"/>
                <w:color w:val="auto"/>
                <w:kern w:val="0"/>
                <w:sz w:val="21"/>
                <w:szCs w:val="21"/>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基于混合身份搜索黏菌优化的模糊C-均值聚类算法</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lang w:val="en-US"/>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贾鹤鸣</w:t>
            </w:r>
            <w:r>
              <w:rPr>
                <w:rFonts w:hint="eastAsia" w:ascii="Times New Roman" w:hAnsi="Times New Roman" w:cs="Times New Roman"/>
                <w:b w:val="0"/>
                <w:bCs w:val="0"/>
                <w:i w:val="0"/>
                <w:iCs w:val="0"/>
                <w:color w:val="auto"/>
                <w:kern w:val="0"/>
                <w:sz w:val="21"/>
                <w:szCs w:val="21"/>
                <w:u w:val="none"/>
                <w:lang w:val="en-US" w:eastAsia="zh-CN" w:bidi="ar"/>
              </w:rPr>
              <w:t>等</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智能系统学报</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2022/6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eastAsia" w:ascii="Times New Roman" w:hAnsi="Times New Roman" w:cs="Times New Roman"/>
                <w:b w:val="0"/>
                <w:bCs w:val="0"/>
                <w:i w:val="0"/>
                <w:iCs w:val="0"/>
                <w:color w:val="auto"/>
                <w:kern w:val="0"/>
                <w:sz w:val="21"/>
                <w:szCs w:val="21"/>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改进算术优化算法的无线传感器网络覆盖</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lang w:val="en-US"/>
              </w:rPr>
            </w:pPr>
            <w:r>
              <w:rPr>
                <w:rFonts w:hint="default" w:ascii="Times New Roman" w:hAnsi="Times New Roman" w:cs="Times New Roman" w:eastAsiaTheme="minorEastAsia"/>
                <w:b w:val="0"/>
                <w:bCs w:val="0"/>
                <w:i w:val="0"/>
                <w:iCs w:val="0"/>
                <w:color w:val="auto"/>
                <w:kern w:val="0"/>
                <w:sz w:val="21"/>
                <w:szCs w:val="21"/>
                <w:u w:val="none"/>
                <w:lang w:val="en-US" w:eastAsia="zh-CN" w:bidi="ar"/>
              </w:rPr>
              <w:t>贾鹤鸣</w:t>
            </w:r>
            <w:r>
              <w:rPr>
                <w:rFonts w:hint="eastAsia" w:ascii="Times New Roman" w:hAnsi="Times New Roman" w:cs="Times New Roman"/>
                <w:b w:val="0"/>
                <w:bCs w:val="0"/>
                <w:i w:val="0"/>
                <w:iCs w:val="0"/>
                <w:color w:val="auto"/>
                <w:kern w:val="0"/>
                <w:sz w:val="21"/>
                <w:szCs w:val="21"/>
                <w:u w:val="none"/>
                <w:lang w:val="en-US" w:eastAsia="zh-CN" w:bidi="ar"/>
              </w:rPr>
              <w:t>等</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闽南师范大学学报(自然科学版)</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sz w:val="21"/>
                <w:szCs w:val="21"/>
                <w:u w:val="none"/>
              </w:rPr>
            </w:pPr>
            <w:r>
              <w:rPr>
                <w:rFonts w:hint="default" w:ascii="Times New Roman" w:hAnsi="Times New Roman" w:cs="Times New Roman" w:eastAsiaTheme="minorEastAsia"/>
                <w:b w:val="0"/>
                <w:bCs w:val="0"/>
                <w:i w:val="0"/>
                <w:iCs w:val="0"/>
                <w:color w:val="auto"/>
                <w:kern w:val="0"/>
                <w:sz w:val="21"/>
                <w:szCs w:val="21"/>
                <w:u w:val="none"/>
                <w:lang w:val="en-US" w:eastAsia="zh-CN" w:bidi="ar"/>
              </w:rPr>
              <w:t>2022/9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cs="Times New Roman" w:eastAsiaTheme="minorEastAsia"/>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基于定量泵与节流调速的硫化机开合模液压系统仿真</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陈璐祺,艾子健,张杰,等</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橡塑技术与装备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eastAsiaTheme="minorEastAsia"/>
                <w:b w:val="0"/>
                <w:bCs w:val="0"/>
                <w:i w:val="0"/>
                <w:iCs w:val="0"/>
                <w:color w:val="auto"/>
                <w:kern w:val="0"/>
                <w:sz w:val="21"/>
                <w:szCs w:val="21"/>
                <w:u w:val="none"/>
                <w:lang w:val="en-US" w:eastAsia="zh-CN" w:bidi="ar"/>
              </w:rPr>
              <w:t>2023/5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7</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单向顺序阀平衡回路的性能分析</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 xml:space="preserve">陈可欣,艾子健,张杰,等. </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eastAsiaTheme="minorEastAsia"/>
                <w:b w:val="0"/>
                <w:bCs w:val="0"/>
                <w:i w:val="0"/>
                <w:iCs w:val="0"/>
                <w:color w:val="auto"/>
                <w:kern w:val="0"/>
                <w:sz w:val="21"/>
                <w:szCs w:val="21"/>
                <w:u w:val="none"/>
                <w:lang w:val="en-US" w:eastAsia="zh-CN" w:bidi="ar"/>
              </w:rPr>
              <w:t>工程</w:t>
            </w:r>
            <w:r>
              <w:rPr>
                <w:rFonts w:hint="eastAsia" w:ascii="Times New Roman" w:hAnsi="Times New Roman" w:cs="Times New Roman"/>
                <w:b w:val="0"/>
                <w:bCs w:val="0"/>
                <w:i w:val="0"/>
                <w:iCs w:val="0"/>
                <w:color w:val="auto"/>
                <w:kern w:val="0"/>
                <w:sz w:val="21"/>
                <w:szCs w:val="21"/>
                <w:u w:val="none"/>
                <w:lang w:val="en-US" w:eastAsia="zh-CN" w:bidi="ar"/>
              </w:rPr>
              <w:t>机械</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eastAsiaTheme="minorEastAsia"/>
                <w:b w:val="0"/>
                <w:bCs w:val="0"/>
                <w:i w:val="0"/>
                <w:iCs w:val="0"/>
                <w:color w:val="auto"/>
                <w:kern w:val="0"/>
                <w:sz w:val="21"/>
                <w:szCs w:val="21"/>
                <w:u w:val="none"/>
                <w:lang w:val="en-US" w:eastAsia="zh-CN" w:bidi="ar"/>
              </w:rPr>
              <w:t>2023/6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8</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基于UG和Moldflow的多功能笔注塑模设计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魏剑,高浩,王孝鹏</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塑料科技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cs="Times New Roman" w:eastAsiaTheme="minorEastAsia"/>
                <w:b w:val="0"/>
                <w:bCs w:val="0"/>
                <w:i w:val="0"/>
                <w:iCs w:val="0"/>
                <w:color w:val="auto"/>
                <w:kern w:val="0"/>
                <w:sz w:val="21"/>
                <w:szCs w:val="21"/>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2018/2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cs="Times New Roman"/>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9</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多功能笔多件模注塑模具设计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魏剑,高浩,王孝鹏</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工程塑料应用</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2017/7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cs="Times New Roman"/>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三明学院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10</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液压站改造为液压冲洗设备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张杰</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橡塑技术与装备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2016/7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eastAsiaTheme="minorEastAsia"/>
                <w:b w:val="0"/>
                <w:bCs w:val="0"/>
                <w:i w:val="0"/>
                <w:iCs w:val="0"/>
                <w:color w:val="auto"/>
                <w:kern w:val="0"/>
                <w:sz w:val="21"/>
                <w:szCs w:val="21"/>
                <w:u w:val="none"/>
                <w:lang w:val="en-US" w:eastAsia="zh-CN" w:bidi="ar"/>
              </w:rPr>
              <w:fldChar w:fldCharType="begin"/>
            </w:r>
            <w:r>
              <w:rPr>
                <w:rFonts w:hint="eastAsia" w:ascii="Times New Roman" w:hAnsi="Times New Roman" w:cs="Times New Roman" w:eastAsiaTheme="minorEastAsia"/>
                <w:b w:val="0"/>
                <w:bCs w:val="0"/>
                <w:i w:val="0"/>
                <w:iCs w:val="0"/>
                <w:color w:val="auto"/>
                <w:kern w:val="0"/>
                <w:sz w:val="21"/>
                <w:szCs w:val="21"/>
                <w:u w:val="none"/>
                <w:lang w:val="en-US" w:eastAsia="zh-CN" w:bidi="ar"/>
              </w:rPr>
              <w:instrText xml:space="preserve"> HYPERLINK "https://kns.cnki.net/kcms2/organ/detail?v=6RtRr0kVassBpdFxyQL-u61JYfohAFVdzEg_rD-vZVyoGEj4WWSygT6fExyiyjj3ZQ2k9ReHmPJS3NNoDlht4ci1-qH5YgAyoUAm2dus0ZurA_P30xkyizgY9VbOdo6Cp_1z9yW0Cq2ljWy8EuVMJox_TJ_YLVq6fcbibsGvmEm7-_RxUPWjcLeze7ewzzbDfNBljhk9t6oWLuKjPmwOZcLG59bAuoRaVkrJIKLopZNk1eMOfujF6SfxkXyINI9W&amp;uniplatform=NZKPT&amp;language=CHS" \t "https://kns.cnki.net/kcms2/article/_blank" </w:instrText>
            </w:r>
            <w:r>
              <w:rPr>
                <w:rFonts w:hint="eastAsia" w:ascii="Times New Roman" w:hAnsi="Times New Roman" w:cs="Times New Roman" w:eastAsiaTheme="minorEastAsia"/>
                <w:b w:val="0"/>
                <w:bCs w:val="0"/>
                <w:i w:val="0"/>
                <w:iCs w:val="0"/>
                <w:color w:val="auto"/>
                <w:kern w:val="0"/>
                <w:sz w:val="21"/>
                <w:szCs w:val="21"/>
                <w:u w:val="none"/>
                <w:lang w:val="en-US" w:eastAsia="zh-CN" w:bidi="ar"/>
              </w:rPr>
              <w:fldChar w:fldCharType="separate"/>
            </w:r>
            <w:r>
              <w:rPr>
                <w:rFonts w:hint="eastAsia" w:ascii="Times New Roman" w:hAnsi="Times New Roman" w:cs="Times New Roman" w:eastAsiaTheme="minorEastAsia"/>
                <w:b w:val="0"/>
                <w:bCs w:val="0"/>
                <w:i w:val="0"/>
                <w:iCs w:val="0"/>
                <w:color w:val="auto"/>
                <w:kern w:val="0"/>
                <w:sz w:val="21"/>
                <w:szCs w:val="21"/>
                <w:u w:val="none"/>
                <w:lang w:val="en-US" w:eastAsia="zh-CN" w:bidi="ar"/>
              </w:rPr>
              <w:t>福建华橡自控技术股份有限公司</w:t>
            </w:r>
            <w:r>
              <w:rPr>
                <w:rFonts w:hint="eastAsia" w:ascii="Times New Roman" w:hAnsi="Times New Roman" w:cs="Times New Roman" w:eastAsiaTheme="minorEastAsia"/>
                <w:b w:val="0"/>
                <w:bCs w:val="0"/>
                <w:i w:val="0"/>
                <w:iCs w:val="0"/>
                <w:color w:val="auto"/>
                <w:kern w:val="0"/>
                <w:sz w:val="21"/>
                <w:szCs w:val="21"/>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b w:val="0"/>
                <w:bCs w:val="0"/>
                <w:i w:val="0"/>
                <w:iCs w:val="0"/>
                <w:color w:val="auto"/>
                <w:sz w:val="21"/>
                <w:szCs w:val="21"/>
                <w:u w:val="none"/>
                <w:lang w:val="en-US" w:eastAsia="zh-CN"/>
              </w:rPr>
            </w:pPr>
            <w:r>
              <w:rPr>
                <w:rFonts w:hint="eastAsia" w:ascii="Times New Roman" w:hAnsi="Times New Roman" w:cs="Times New Roman"/>
                <w:b w:val="0"/>
                <w:bCs w:val="0"/>
                <w:i w:val="0"/>
                <w:iCs w:val="0"/>
                <w:color w:val="auto"/>
                <w:sz w:val="21"/>
                <w:szCs w:val="21"/>
                <w:u w:val="none"/>
                <w:lang w:val="en-US" w:eastAsia="zh-CN"/>
              </w:rPr>
              <w:t>11</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浅谈轮胎定型硫化机机械手新装置的运用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张杰</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cs="Times New Roman" w:eastAsiaTheme="minorEastAsia"/>
                <w:b w:val="0"/>
                <w:bCs w:val="0"/>
                <w:i w:val="0"/>
                <w:iCs w:val="0"/>
                <w:color w:val="auto"/>
                <w:kern w:val="0"/>
                <w:sz w:val="21"/>
                <w:szCs w:val="21"/>
                <w:u w:val="none"/>
                <w:lang w:val="en-US" w:eastAsia="zh-CN" w:bidi="ar"/>
              </w:rPr>
            </w:pPr>
            <w:r>
              <w:rPr>
                <w:rFonts w:hint="default" w:ascii="Times New Roman" w:hAnsi="Times New Roman" w:cs="Times New Roman" w:eastAsiaTheme="minorEastAsia"/>
                <w:b w:val="0"/>
                <w:bCs w:val="0"/>
                <w:i w:val="0"/>
                <w:iCs w:val="0"/>
                <w:color w:val="auto"/>
                <w:kern w:val="0"/>
                <w:sz w:val="21"/>
                <w:szCs w:val="21"/>
                <w:u w:val="none"/>
                <w:lang w:val="en-US" w:eastAsia="zh-CN" w:bidi="ar"/>
              </w:rPr>
              <w:t>橡塑技术与装备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b w:val="0"/>
                <w:bCs w:val="0"/>
                <w:i w:val="0"/>
                <w:iCs w:val="0"/>
                <w:color w:val="auto"/>
                <w:kern w:val="0"/>
                <w:sz w:val="21"/>
                <w:szCs w:val="21"/>
                <w:u w:val="none"/>
                <w:lang w:val="en-US" w:eastAsia="zh-CN" w:bidi="ar"/>
              </w:rPr>
              <w:t>2016/5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cs="Times New Roman" w:eastAsiaTheme="minorEastAsia"/>
                <w:b w:val="0"/>
                <w:bCs w:val="0"/>
                <w:i w:val="0"/>
                <w:iCs w:val="0"/>
                <w:color w:val="auto"/>
                <w:kern w:val="0"/>
                <w:sz w:val="21"/>
                <w:szCs w:val="21"/>
                <w:u w:val="none"/>
                <w:lang w:val="en-US" w:eastAsia="zh-CN" w:bidi="ar"/>
              </w:rPr>
            </w:pPr>
            <w:r>
              <w:rPr>
                <w:rFonts w:hint="eastAsia" w:ascii="Times New Roman" w:hAnsi="Times New Roman" w:cs="Times New Roman" w:eastAsiaTheme="minorEastAsia"/>
                <w:b w:val="0"/>
                <w:bCs w:val="0"/>
                <w:i w:val="0"/>
                <w:iCs w:val="0"/>
                <w:color w:val="auto"/>
                <w:kern w:val="0"/>
                <w:sz w:val="21"/>
                <w:szCs w:val="21"/>
                <w:u w:val="none"/>
                <w:lang w:val="en-US" w:eastAsia="zh-CN" w:bidi="ar"/>
              </w:rPr>
              <w:fldChar w:fldCharType="begin"/>
            </w:r>
            <w:r>
              <w:rPr>
                <w:rFonts w:hint="eastAsia" w:ascii="Times New Roman" w:hAnsi="Times New Roman" w:cs="Times New Roman" w:eastAsiaTheme="minorEastAsia"/>
                <w:b w:val="0"/>
                <w:bCs w:val="0"/>
                <w:i w:val="0"/>
                <w:iCs w:val="0"/>
                <w:color w:val="auto"/>
                <w:kern w:val="0"/>
                <w:sz w:val="21"/>
                <w:szCs w:val="21"/>
                <w:u w:val="none"/>
                <w:lang w:val="en-US" w:eastAsia="zh-CN" w:bidi="ar"/>
              </w:rPr>
              <w:instrText xml:space="preserve"> HYPERLINK "https://kns.cnki.net/kcms2/organ/detail?v=6RtRr0kVassBpdFxyQL-u61JYfohAFVdzEg_rD-vZVyoGEj4WWSygT6fExyiyjj3ZQ2k9ReHmPJS3NNoDlht4ci1-qH5YgAyoUAm2dus0ZurA_P30xkyizgY9VbOdo6Cp_1z9yW0Cq2ljWy8EuVMJox_TJ_YLVq6fcbibsGvmEm7-_RxUPWjcLeze7ewzzbDfNBljhk9t6oWLuKjPmwOZcLG59bAuoRaVkrJIKLopZNk1eMOfujF6SfxkXyINI9W&amp;uniplatform=NZKPT&amp;language=CHS" \t "https://kns.cnki.net/kcms2/article/_blank" </w:instrText>
            </w:r>
            <w:r>
              <w:rPr>
                <w:rFonts w:hint="eastAsia" w:ascii="Times New Roman" w:hAnsi="Times New Roman" w:cs="Times New Roman" w:eastAsiaTheme="minorEastAsia"/>
                <w:b w:val="0"/>
                <w:bCs w:val="0"/>
                <w:i w:val="0"/>
                <w:iCs w:val="0"/>
                <w:color w:val="auto"/>
                <w:kern w:val="0"/>
                <w:sz w:val="21"/>
                <w:szCs w:val="21"/>
                <w:u w:val="none"/>
                <w:lang w:val="en-US" w:eastAsia="zh-CN" w:bidi="ar"/>
              </w:rPr>
              <w:fldChar w:fldCharType="separate"/>
            </w:r>
            <w:r>
              <w:rPr>
                <w:rFonts w:hint="eastAsia" w:ascii="Times New Roman" w:hAnsi="Times New Roman" w:cs="Times New Roman" w:eastAsiaTheme="minorEastAsia"/>
                <w:b w:val="0"/>
                <w:bCs w:val="0"/>
                <w:i w:val="0"/>
                <w:iCs w:val="0"/>
                <w:color w:val="auto"/>
                <w:kern w:val="0"/>
                <w:sz w:val="21"/>
                <w:szCs w:val="21"/>
                <w:u w:val="none"/>
                <w:lang w:val="en-US" w:eastAsia="zh-CN" w:bidi="ar"/>
              </w:rPr>
              <w:t>福建华橡自控技术股份有限公司</w:t>
            </w:r>
            <w:r>
              <w:rPr>
                <w:rFonts w:hint="eastAsia" w:ascii="Times New Roman" w:hAnsi="Times New Roman" w:cs="Times New Roman" w:eastAsiaTheme="minorEastAsia"/>
                <w:b w:val="0"/>
                <w:bCs w:val="0"/>
                <w:i w:val="0"/>
                <w:iCs w:val="0"/>
                <w:color w:val="auto"/>
                <w:kern w:val="0"/>
                <w:sz w:val="21"/>
                <w:szCs w:val="21"/>
                <w:u w:val="none"/>
                <w:lang w:val="en-US" w:eastAsia="zh-CN" w:bidi="ar"/>
              </w:rPr>
              <w:fldChar w:fldCharType="end"/>
            </w:r>
          </w:p>
        </w:tc>
      </w:tr>
    </w:tbl>
    <w:p>
      <w:pPr>
        <w:jc w:val="left"/>
        <w:rPr>
          <w:rFonts w:hint="eastAsia" w:ascii="Times New Roman" w:hAnsi="Times New Roman" w:eastAsia="仿宋_GB2312" w:cs="Times New Roman"/>
          <w:color w:val="000000"/>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A67F7CD-9C73-4C4C-9504-590AEF0CEB84}"/>
  </w:font>
  <w:font w:name="方正小标宋简体">
    <w:panose1 w:val="02000000000000000000"/>
    <w:charset w:val="86"/>
    <w:family w:val="auto"/>
    <w:pitch w:val="default"/>
    <w:sig w:usb0="00000001" w:usb1="08000000" w:usb2="00000000" w:usb3="00000000" w:csb0="00040000" w:csb1="00000000"/>
    <w:embedRegular r:id="rId2" w:fontKey="{AE7E8DB1-5E92-4199-8C7F-A90EACD78912}"/>
  </w:font>
  <w:font w:name="仿宋_GB2312">
    <w:panose1 w:val="02010609030101010101"/>
    <w:charset w:val="86"/>
    <w:family w:val="modern"/>
    <w:pitch w:val="default"/>
    <w:sig w:usb0="00000001" w:usb1="080E0000" w:usb2="00000000" w:usb3="00000000" w:csb0="00040000" w:csb1="00000000"/>
    <w:embedRegular r:id="rId3" w:fontKey="{8CDE2F36-0826-442D-BF28-052FF9CFDAB8}"/>
  </w:font>
  <w:font w:name="方正仿宋_GB2312">
    <w:panose1 w:val="02000000000000000000"/>
    <w:charset w:val="86"/>
    <w:family w:val="auto"/>
    <w:pitch w:val="default"/>
    <w:sig w:usb0="A00002BF" w:usb1="184F6CFA" w:usb2="00000012" w:usb3="00000000" w:csb0="00040001" w:csb1="00000000"/>
    <w:embedRegular r:id="rId4" w:fontKey="{DDEF957C-18C5-4682-9FF8-5B8FD22DFE36}"/>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E4002EFF" w:usb1="C000247B" w:usb2="00000009" w:usb3="00000000" w:csb0="200001FF" w:csb1="00000000"/>
  </w:font>
  <w:font w:name="Bahnschrift Condensed">
    <w:panose1 w:val="020B0502040204020203"/>
    <w:charset w:val="00"/>
    <w:family w:val="auto"/>
    <w:pitch w:val="default"/>
    <w:sig w:usb0="A00002C7" w:usb1="00000002"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YzdmOTkxMTk0YzRiM2VmMzA3ODFlNDhlZjRmODgifQ=="/>
  </w:docVars>
  <w:rsids>
    <w:rsidRoot w:val="00000000"/>
    <w:rsid w:val="072F1AD1"/>
    <w:rsid w:val="1E1F7EEC"/>
    <w:rsid w:val="1F5054AB"/>
    <w:rsid w:val="2C97797E"/>
    <w:rsid w:val="37085760"/>
    <w:rsid w:val="6B154D81"/>
    <w:rsid w:val="70DA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6"/>
    <w:next w:val="1"/>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3">
    <w:name w:val="Plain Text"/>
    <w:basedOn w:val="1"/>
    <w:uiPriority w:val="0"/>
    <w:rPr>
      <w:rFonts w:ascii="宋体" w:hAnsi="Courier New"/>
      <w:szCs w:val="20"/>
    </w:rPr>
  </w:style>
  <w:style w:type="paragraph" w:styleId="4">
    <w:name w:val="Body Text First Indent 2"/>
    <w:next w:val="2"/>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68</Words>
  <Characters>71</Characters>
  <Lines>0</Lines>
  <Paragraphs>0</Paragraphs>
  <TotalTime>1</TotalTime>
  <ScaleCrop>false</ScaleCrop>
  <LinksUpToDate>false</LinksUpToDate>
  <CharactersWithSpaces>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2024-07-05T08:13:00Z</dcterms:created>
  <dc:creator>Administrator</dc:creator>
  <cp:lastModifiedBy>艾子健</cp:lastModifiedBy>
  <dcterms:modified xsi:type="dcterms:W3CDTF">2024-07-30T12:28:29Z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C177BE51B6474C378A774B39DC30BA4F_12</vt:lpwstr>
  </property>
</Properties>
</file>