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191"/>
          <w:tab w:val="left" w:pos="6083"/>
        </w:tabs>
        <w:spacing w:before="23"/>
        <w:jc w:val="center"/>
        <w:rPr>
          <w:color w:val="000000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三明学院</w:t>
      </w:r>
      <w:r>
        <w:rPr>
          <w:rFonts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 xml:space="preserve">   </w:t>
      </w:r>
      <w:r>
        <w:rPr>
          <w:color w:val="000000"/>
          <w:highlight w:val="none"/>
          <w:lang w:eastAsia="zh-CN"/>
        </w:rPr>
        <w:t>专业</w:t>
      </w:r>
      <w:r>
        <w:rPr>
          <w:rFonts w:hint="eastAsia"/>
          <w:color w:val="000000"/>
          <w:highlight w:val="none"/>
          <w:lang w:eastAsia="zh-CN"/>
        </w:rPr>
        <w:t>实习、综合实践、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 w:bidi="ar-SA"/>
        </w:rPr>
        <w:t>毕业（生产）实习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教学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大纲</w:t>
      </w:r>
    </w:p>
    <w:tbl>
      <w:tblPr>
        <w:tblStyle w:val="5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871"/>
        <w:gridCol w:w="1099"/>
        <w:gridCol w:w="201"/>
        <w:gridCol w:w="265"/>
        <w:gridCol w:w="1223"/>
        <w:gridCol w:w="91"/>
        <w:gridCol w:w="1360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pStyle w:val="7"/>
              <w:spacing w:before="70"/>
              <w:ind w:left="2161" w:right="2046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代码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70"/>
              <w:ind w:left="193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课程类型</w:t>
            </w:r>
          </w:p>
        </w:tc>
        <w:tc>
          <w:tcPr>
            <w:tcW w:w="3754" w:type="dxa"/>
            <w:gridSpan w:val="6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学科平台和专业核心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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专业方向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专业任选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授课教师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70"/>
              <w:ind w:left="191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修读方式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pStyle w:val="7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分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pStyle w:val="7"/>
              <w:spacing w:before="72"/>
              <w:ind w:left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7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周数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pStyle w:val="7"/>
              <w:spacing w:before="72"/>
              <w:ind w:left="19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学时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spacing w:before="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A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先修及后续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</w:t>
            </w:r>
          </w:p>
        </w:tc>
        <w:tc>
          <w:tcPr>
            <w:tcW w:w="7604" w:type="dxa"/>
            <w:gridSpan w:val="10"/>
            <w:vAlign w:val="top"/>
          </w:tcPr>
          <w:p>
            <w:pPr>
              <w:pStyle w:val="7"/>
              <w:spacing w:before="94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B</w:t>
            </w:r>
          </w:p>
          <w:p>
            <w:pPr>
              <w:pStyle w:val="7"/>
              <w:spacing w:before="43"/>
              <w:ind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课程描述</w:t>
            </w:r>
          </w:p>
        </w:tc>
        <w:tc>
          <w:tcPr>
            <w:tcW w:w="7604" w:type="dxa"/>
            <w:gridSpan w:val="10"/>
            <w:vAlign w:val="top"/>
          </w:tcPr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line="312" w:lineRule="auto"/>
              <w:ind w:left="107" w:right="-29" w:firstLine="48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C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课程目标</w:t>
            </w:r>
          </w:p>
        </w:tc>
        <w:tc>
          <w:tcPr>
            <w:tcW w:w="7604" w:type="dxa"/>
            <w:gridSpan w:val="10"/>
            <w:vAlign w:val="top"/>
          </w:tcPr>
          <w:p>
            <w:pPr>
              <w:pStyle w:val="7"/>
              <w:spacing w:before="14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例如：</w:t>
            </w:r>
          </w:p>
          <w:p>
            <w:pPr>
              <w:pStyle w:val="7"/>
              <w:spacing w:before="142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（一）知识</w:t>
            </w:r>
          </w:p>
          <w:p>
            <w:pPr>
              <w:pStyle w:val="7"/>
              <w:spacing w:before="93" w:line="312" w:lineRule="auto"/>
              <w:ind w:left="894" w:right="166" w:hanging="24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line="307" w:lineRule="exact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归纳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（二）能力</w:t>
            </w:r>
          </w:p>
          <w:p>
            <w:pPr>
              <w:pStyle w:val="7"/>
              <w:spacing w:before="91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分析......</w:t>
            </w:r>
          </w:p>
          <w:p>
            <w:pPr>
              <w:pStyle w:val="7"/>
              <w:spacing w:before="94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（三）素养</w:t>
            </w:r>
          </w:p>
          <w:p>
            <w:pPr>
              <w:pStyle w:val="7"/>
              <w:spacing w:before="91"/>
              <w:ind w:left="5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重视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5" w:line="312" w:lineRule="auto"/>
              <w:ind w:left="827" w:right="23" w:hanging="24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养成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【注】课程思政元素一定要在课程目标中体现。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D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课程目标与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毕业要求的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对应关系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86"/>
              <w:ind w:left="114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pStyle w:val="7"/>
              <w:spacing w:before="86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毕业要求指标点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pStyle w:val="7"/>
              <w:spacing w:before="86"/>
              <w:ind w:left="96" w:leftChars="0" w:right="67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2.......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2-2......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课程目标1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.......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-1......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课程目标2、3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5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5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5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5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E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教学内容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实习（实践）项目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实习地点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val="en-US" w:eastAsia="zh-CN"/>
              </w:rPr>
              <w:t>周数/</w:t>
            </w: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88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80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8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 计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2"/>
              <w:jc w:val="center"/>
              <w:rPr>
                <w:rFonts w:ascii="宋体"/>
                <w:color w:val="auto"/>
                <w:sz w:val="29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F</w:t>
            </w:r>
          </w:p>
          <w:p>
            <w:pPr>
              <w:pStyle w:val="7"/>
              <w:spacing w:before="43"/>
              <w:ind w:left="104" w:leftChars="0" w:right="93" w:rightChars="0"/>
              <w:jc w:val="center"/>
              <w:rPr>
                <w:rFonts w:hint="eastAsia" w:ascii="宋体" w:hAnsi="仿宋" w:eastAsia="宋体" w:cs="仿宋"/>
                <w:b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教学方式</w:t>
            </w:r>
          </w:p>
        </w:tc>
        <w:tc>
          <w:tcPr>
            <w:tcW w:w="7604" w:type="dxa"/>
            <w:gridSpan w:val="10"/>
            <w:vAlign w:val="center"/>
          </w:tcPr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现场指导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分组合作学习</w:t>
            </w:r>
          </w:p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线上线下混合式学习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ind w:left="416" w:leftChars="0" w:hanging="215" w:firstLineChars="0"/>
              <w:jc w:val="both"/>
              <w:rPr>
                <w:rFonts w:hint="eastAsia" w:ascii="Times New Roman" w:hAnsi="仿宋" w:eastAsia="Times New Roman" w:cs="仿宋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G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次别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实习（实践）项目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目标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课程思政融入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highlight w:val="none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教学方式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300" w:type="dxa"/>
            <w:gridSpan w:val="2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思政元素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思政目标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H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方式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评价项目及配分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评价项目说明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line="316" w:lineRule="auto"/>
              <w:ind w:right="2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平时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pStyle w:val="7"/>
              <w:spacing w:before="1"/>
              <w:ind w:left="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9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pStyle w:val="7"/>
              <w:spacing w:before="143" w:line="280" w:lineRule="auto"/>
              <w:ind w:left="106" w:leftChars="0" w:right="95" w:rightChars="0" w:firstLine="48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pStyle w:val="7"/>
              <w:ind w:left="79" w:leftChars="0" w:right="7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实习报告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56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I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建议教材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及学习资料</w:t>
            </w:r>
          </w:p>
        </w:tc>
        <w:tc>
          <w:tcPr>
            <w:tcW w:w="7604" w:type="dxa"/>
            <w:gridSpan w:val="10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J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教学条件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需求</w:t>
            </w:r>
          </w:p>
        </w:tc>
        <w:tc>
          <w:tcPr>
            <w:tcW w:w="7604" w:type="dxa"/>
            <w:gridSpan w:val="10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6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K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注意事项</w:t>
            </w:r>
          </w:p>
        </w:tc>
        <w:tc>
          <w:tcPr>
            <w:tcW w:w="7604" w:type="dxa"/>
            <w:gridSpan w:val="10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  <w:jc w:val="center"/>
        </w:trPr>
        <w:tc>
          <w:tcPr>
            <w:tcW w:w="8905" w:type="dxa"/>
            <w:gridSpan w:val="11"/>
            <w:vAlign w:val="center"/>
          </w:tcPr>
          <w:p>
            <w:pPr>
              <w:pStyle w:val="7"/>
              <w:spacing w:before="65"/>
              <w:ind w:left="107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备注：</w:t>
            </w:r>
          </w:p>
          <w:p>
            <w:pPr>
              <w:pStyle w:val="7"/>
              <w:spacing w:before="1" w:line="280" w:lineRule="auto"/>
              <w:ind w:left="107" w:right="97" w:firstLine="480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1.本课程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教学</w:t>
            </w: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。经教学工作指导小组审议通过的课程教学大纲不宜自行更改。</w:t>
            </w:r>
          </w:p>
          <w:p>
            <w:pPr>
              <w:pStyle w:val="7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考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下列方式：</w:t>
            </w:r>
          </w:p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(1)纸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笔考试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现场小测、综合纸笔考试</w:t>
            </w:r>
          </w:p>
          <w:p>
            <w:pPr>
              <w:pStyle w:val="7"/>
              <w:spacing w:before="52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现场记录、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日常表现、观察</w:t>
            </w:r>
          </w:p>
          <w:p>
            <w:pPr>
              <w:pStyle w:val="7"/>
              <w:spacing w:before="53"/>
              <w:ind w:left="587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面报告、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实习总结</w:t>
            </w:r>
          </w:p>
          <w:p>
            <w:pPr>
              <w:pStyle w:val="7"/>
              <w:spacing w:before="53"/>
              <w:ind w:left="587"/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口头报告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ind w:left="170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审批意见</w:t>
            </w:r>
          </w:p>
        </w:tc>
        <w:tc>
          <w:tcPr>
            <w:tcW w:w="7604" w:type="dxa"/>
            <w:gridSpan w:val="1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1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专家组成员签名：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1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教学工作指导小组组长：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00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1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41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37" w:hanging="2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5" w:hanging="2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72" w:hanging="2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90" w:hanging="2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007" w:hanging="2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25" w:hanging="2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42" w:hanging="2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60" w:hanging="2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5605"/>
    <w:rsid w:val="0BCF7C53"/>
    <w:rsid w:val="146B12E9"/>
    <w:rsid w:val="22BD5605"/>
    <w:rsid w:val="29100C00"/>
    <w:rsid w:val="38BB11C0"/>
    <w:rsid w:val="48E13E6F"/>
    <w:rsid w:val="491D3F07"/>
    <w:rsid w:val="55A01453"/>
    <w:rsid w:val="5ACF3EF0"/>
    <w:rsid w:val="5D4A4D20"/>
    <w:rsid w:val="63CD18C1"/>
    <w:rsid w:val="738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2021-08-21T03:36:00Z</dcterms:created>
  <dc:creator>JS</dc:creator>
  <cp:lastModifiedBy>JS</cp:lastModifiedBy>
  <dcterms:modified xsi:type="dcterms:W3CDTF">2021-08-21T10:22:49Z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