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海峡理工学院学生会组织深化改革评估备案表</w:t>
      </w:r>
    </w:p>
    <w:bookmarkEnd w:id="0"/>
    <w:p>
      <w:pPr>
        <w:spacing w:line="400" w:lineRule="exact"/>
        <w:jc w:val="center"/>
        <w:rPr>
          <w:rFonts w:ascii="方正大标宋简体" w:eastAsia="方正大标宋简体"/>
          <w:sz w:val="32"/>
          <w:szCs w:val="32"/>
        </w:rPr>
      </w:pPr>
    </w:p>
    <w:p>
      <w:pPr>
        <w:spacing w:line="560" w:lineRule="exact"/>
        <w:jc w:val="left"/>
        <w:rPr>
          <w:rFonts w:ascii="仿宋" w:hAnsi="仿宋" w:eastAsia="仿宋" w:cs="仿宋"/>
          <w:sz w:val="28"/>
          <w:szCs w:val="28"/>
        </w:rPr>
      </w:pPr>
      <w:r>
        <w:rPr>
          <w:rFonts w:hint="eastAsia" w:ascii="仿宋" w:hAnsi="仿宋" w:eastAsia="仿宋" w:cs="仿宋"/>
          <w:sz w:val="28"/>
          <w:szCs w:val="28"/>
        </w:rPr>
        <w:t>组织名称：海峡理工</w:t>
      </w:r>
      <w:r>
        <w:rPr>
          <w:rFonts w:hint="eastAsia" w:ascii="仿宋" w:hAnsi="仿宋" w:eastAsia="仿宋" w:cs="仿宋"/>
          <w:sz w:val="28"/>
          <w:szCs w:val="28"/>
          <w:u w:val="single"/>
        </w:rPr>
        <w:t>学院学生会</w:t>
      </w:r>
    </w:p>
    <w:tbl>
      <w:tblPr>
        <w:tblStyle w:val="3"/>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0"/>
        <w:gridCol w:w="2043"/>
        <w:gridCol w:w="2981"/>
        <w:gridCol w:w="1897"/>
        <w:gridCol w:w="2421"/>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6"/>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海峡理工学院学生会组织情况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gridSpan w:val="2"/>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项目</w:t>
            </w:r>
          </w:p>
        </w:tc>
        <w:tc>
          <w:tcPr>
            <w:tcW w:w="1065"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推进情况</w:t>
            </w:r>
          </w:p>
        </w:tc>
        <w:tc>
          <w:tcPr>
            <w:tcW w:w="678"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是否完成</w:t>
            </w:r>
          </w:p>
        </w:tc>
        <w:tc>
          <w:tcPr>
            <w:tcW w:w="865"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整改计划</w:t>
            </w:r>
          </w:p>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（若未完成）</w:t>
            </w:r>
          </w:p>
        </w:tc>
        <w:tc>
          <w:tcPr>
            <w:tcW w:w="783"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整改期间</w:t>
            </w:r>
          </w:p>
          <w:p>
            <w:pPr>
              <w:spacing w:line="400" w:lineRule="exact"/>
              <w:jc w:val="center"/>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（若未完成）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gridSpan w:val="2"/>
            <w:shd w:val="clear" w:color="auto" w:fill="D7D7D7"/>
            <w:vAlign w:val="center"/>
          </w:tcPr>
          <w:p>
            <w:pPr>
              <w:spacing w:line="400" w:lineRule="exact"/>
              <w:jc w:val="left"/>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1. 坚持全心全意服务同学，聚焦主责主业开展工作。未承担宿舍管理、校园文明纠察、安全保卫等行政职能。</w:t>
            </w:r>
          </w:p>
        </w:tc>
        <w:tc>
          <w:tcPr>
            <w:tcW w:w="1065"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_GB2312" w:hAnsi="仿宋" w:eastAsia="仿宋_GB2312" w:cs="仿宋_GB2312"/>
                <w:color w:val="000000"/>
                <w:kern w:val="0"/>
                <w:szCs w:val="21"/>
              </w:rPr>
              <w:t>定时、定期组织学生会工作人员召开会议，工作人员本着服务同学理念开展工作</w:t>
            </w:r>
          </w:p>
        </w:tc>
        <w:tc>
          <w:tcPr>
            <w:tcW w:w="678"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_GB2312" w:hAnsi="仿宋" w:eastAsia="仿宋_GB2312" w:cs="仿宋_GB2312"/>
                <w:color w:val="000000"/>
                <w:kern w:val="0"/>
                <w:szCs w:val="21"/>
              </w:rPr>
              <w:t>完成</w:t>
            </w:r>
          </w:p>
        </w:tc>
        <w:tc>
          <w:tcPr>
            <w:tcW w:w="865" w:type="pct"/>
            <w:shd w:val="clear" w:color="auto" w:fill="D7D7D7"/>
            <w:vAlign w:val="center"/>
          </w:tcPr>
          <w:p>
            <w:pPr>
              <w:spacing w:line="400" w:lineRule="exact"/>
              <w:jc w:val="center"/>
              <w:rPr>
                <w:rFonts w:ascii="仿宋" w:hAnsi="仿宋" w:eastAsia="仿宋" w:cs="仿宋"/>
                <w:sz w:val="28"/>
                <w:szCs w:val="28"/>
                <w:shd w:val="clear" w:color="FFFFFF" w:fill="D9D9D9"/>
              </w:rPr>
            </w:pPr>
          </w:p>
        </w:tc>
        <w:tc>
          <w:tcPr>
            <w:tcW w:w="783" w:type="pct"/>
            <w:shd w:val="clear" w:color="auto" w:fill="D7D7D7"/>
            <w:vAlign w:val="center"/>
          </w:tcPr>
          <w:p>
            <w:pPr>
              <w:spacing w:line="400" w:lineRule="exact"/>
              <w:jc w:val="center"/>
              <w:rPr>
                <w:rFonts w:ascii="仿宋" w:hAnsi="仿宋" w:eastAsia="仿宋" w:cs="仿宋"/>
                <w:sz w:val="28"/>
                <w:szCs w:val="28"/>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609" w:type="pct"/>
            <w:gridSpan w:val="2"/>
            <w:shd w:val="clear" w:color="auto" w:fill="D7D7D7"/>
            <w:vAlign w:val="center"/>
          </w:tcPr>
          <w:p>
            <w:pPr>
              <w:spacing w:line="400" w:lineRule="exact"/>
              <w:jc w:val="left"/>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2. 工作机构架构为“主席团+工作部门”模式，未在工作部门以上或以下设置“中心”、“项目办公室”等常设层级。</w:t>
            </w:r>
          </w:p>
        </w:tc>
        <w:tc>
          <w:tcPr>
            <w:tcW w:w="1065"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_GB2312" w:hAnsi="仿宋" w:eastAsia="仿宋_GB2312" w:cs="仿宋_GB2312"/>
                <w:color w:val="000000"/>
                <w:kern w:val="0"/>
                <w:szCs w:val="21"/>
              </w:rPr>
              <w:t>学院召开学代会选举了学会主席团，并完成主席团下5个部门的工作人员换届</w:t>
            </w:r>
          </w:p>
        </w:tc>
        <w:tc>
          <w:tcPr>
            <w:tcW w:w="678"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_GB2312" w:hAnsi="仿宋" w:eastAsia="仿宋_GB2312" w:cs="仿宋_GB2312"/>
                <w:color w:val="000000"/>
                <w:kern w:val="0"/>
                <w:szCs w:val="21"/>
              </w:rPr>
              <w:t>完成</w:t>
            </w:r>
          </w:p>
        </w:tc>
        <w:tc>
          <w:tcPr>
            <w:tcW w:w="865" w:type="pct"/>
            <w:shd w:val="clear" w:color="auto" w:fill="D7D7D7"/>
            <w:vAlign w:val="center"/>
          </w:tcPr>
          <w:p>
            <w:pPr>
              <w:spacing w:line="400" w:lineRule="exact"/>
              <w:jc w:val="center"/>
              <w:rPr>
                <w:rFonts w:ascii="仿宋" w:hAnsi="仿宋" w:eastAsia="仿宋" w:cs="仿宋"/>
                <w:sz w:val="28"/>
                <w:szCs w:val="28"/>
                <w:shd w:val="clear" w:color="FFFFFF" w:fill="D9D9D9"/>
              </w:rPr>
            </w:pPr>
          </w:p>
        </w:tc>
        <w:tc>
          <w:tcPr>
            <w:tcW w:w="783" w:type="pct"/>
            <w:shd w:val="clear" w:color="auto" w:fill="D7D7D7"/>
            <w:vAlign w:val="center"/>
          </w:tcPr>
          <w:p>
            <w:pPr>
              <w:spacing w:line="400" w:lineRule="exact"/>
              <w:jc w:val="center"/>
              <w:rPr>
                <w:rFonts w:ascii="仿宋" w:hAnsi="仿宋" w:eastAsia="仿宋" w:cs="仿宋"/>
                <w:sz w:val="28"/>
                <w:szCs w:val="28"/>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9" w:type="pct"/>
            <w:gridSpan w:val="2"/>
            <w:shd w:val="clear" w:color="auto" w:fill="D7D7D7"/>
            <w:vAlign w:val="center"/>
          </w:tcPr>
          <w:p>
            <w:pPr>
              <w:spacing w:line="400" w:lineRule="exact"/>
              <w:jc w:val="left"/>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3. 工作人员不超过20人。</w:t>
            </w:r>
          </w:p>
        </w:tc>
        <w:tc>
          <w:tcPr>
            <w:tcW w:w="1065"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_GB2312" w:hAnsi="仿宋" w:eastAsia="仿宋_GB2312" w:cs="仿宋_GB2312"/>
                <w:color w:val="000000"/>
                <w:kern w:val="0"/>
                <w:szCs w:val="21"/>
              </w:rPr>
              <w:t>坚决按按照学联改革方案，精简机构，工作人员从原来的60人到目前的20人</w:t>
            </w:r>
          </w:p>
        </w:tc>
        <w:tc>
          <w:tcPr>
            <w:tcW w:w="678"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_GB2312" w:hAnsi="仿宋" w:eastAsia="仿宋_GB2312" w:cs="仿宋_GB2312"/>
                <w:color w:val="000000"/>
                <w:kern w:val="0"/>
                <w:szCs w:val="21"/>
              </w:rPr>
              <w:t>完成</w:t>
            </w:r>
          </w:p>
        </w:tc>
        <w:tc>
          <w:tcPr>
            <w:tcW w:w="865" w:type="pct"/>
            <w:shd w:val="clear" w:color="auto" w:fill="D7D7D7"/>
            <w:vAlign w:val="center"/>
          </w:tcPr>
          <w:p>
            <w:pPr>
              <w:spacing w:line="400" w:lineRule="exact"/>
              <w:jc w:val="center"/>
              <w:rPr>
                <w:rFonts w:ascii="仿宋" w:hAnsi="仿宋" w:eastAsia="仿宋" w:cs="仿宋"/>
                <w:sz w:val="28"/>
                <w:szCs w:val="28"/>
                <w:shd w:val="clear" w:color="FFFFFF" w:fill="D9D9D9"/>
              </w:rPr>
            </w:pPr>
          </w:p>
        </w:tc>
        <w:tc>
          <w:tcPr>
            <w:tcW w:w="783" w:type="pct"/>
            <w:shd w:val="clear" w:color="auto" w:fill="D7D7D7"/>
            <w:vAlign w:val="center"/>
          </w:tcPr>
          <w:p>
            <w:pPr>
              <w:spacing w:line="400" w:lineRule="exact"/>
              <w:jc w:val="center"/>
              <w:rPr>
                <w:rFonts w:ascii="仿宋" w:hAnsi="仿宋" w:eastAsia="仿宋" w:cs="仿宋"/>
                <w:sz w:val="28"/>
                <w:szCs w:val="28"/>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09" w:type="pct"/>
            <w:gridSpan w:val="2"/>
            <w:shd w:val="clear" w:color="auto" w:fill="D7D7D7"/>
            <w:vAlign w:val="center"/>
          </w:tcPr>
          <w:p>
            <w:pPr>
              <w:spacing w:line="400" w:lineRule="exact"/>
              <w:jc w:val="left"/>
              <w:rPr>
                <w:rFonts w:ascii="仿宋" w:hAnsi="仿宋" w:eastAsia="仿宋" w:cs="仿宋"/>
                <w:sz w:val="28"/>
                <w:szCs w:val="28"/>
                <w:shd w:val="clear" w:color="FFFFFF" w:fill="D9D9D9"/>
              </w:rPr>
            </w:pPr>
            <w:r>
              <w:rPr>
                <w:rFonts w:hint="eastAsia" w:ascii="仿宋" w:hAnsi="仿宋" w:eastAsia="仿宋" w:cs="仿宋"/>
                <w:sz w:val="28"/>
                <w:szCs w:val="28"/>
                <w:shd w:val="clear" w:color="FFFFFF" w:fill="D9D9D9"/>
              </w:rPr>
              <w:t>4. 主席团成员不超过3人。</w:t>
            </w:r>
          </w:p>
        </w:tc>
        <w:tc>
          <w:tcPr>
            <w:tcW w:w="1065"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_GB2312" w:hAnsi="仿宋" w:eastAsia="仿宋_GB2312" w:cs="仿宋_GB2312"/>
                <w:color w:val="000000"/>
                <w:kern w:val="0"/>
                <w:szCs w:val="21"/>
              </w:rPr>
              <w:t>召开学代会，选举院学生会主席团成员3名</w:t>
            </w:r>
          </w:p>
        </w:tc>
        <w:tc>
          <w:tcPr>
            <w:tcW w:w="678" w:type="pct"/>
            <w:shd w:val="clear" w:color="auto" w:fill="D7D7D7"/>
            <w:vAlign w:val="center"/>
          </w:tcPr>
          <w:p>
            <w:pPr>
              <w:spacing w:line="400" w:lineRule="exact"/>
              <w:jc w:val="center"/>
              <w:rPr>
                <w:rFonts w:ascii="仿宋" w:hAnsi="仿宋" w:eastAsia="仿宋" w:cs="仿宋"/>
                <w:sz w:val="28"/>
                <w:szCs w:val="28"/>
                <w:shd w:val="clear" w:color="FFFFFF" w:fill="D9D9D9"/>
              </w:rPr>
            </w:pPr>
            <w:r>
              <w:rPr>
                <w:rFonts w:hint="eastAsia" w:ascii="仿宋_GB2312" w:hAnsi="仿宋" w:eastAsia="仿宋_GB2312" w:cs="仿宋_GB2312"/>
                <w:color w:val="000000"/>
                <w:kern w:val="0"/>
                <w:szCs w:val="21"/>
              </w:rPr>
              <w:t>完成</w:t>
            </w:r>
          </w:p>
        </w:tc>
        <w:tc>
          <w:tcPr>
            <w:tcW w:w="865" w:type="pct"/>
            <w:shd w:val="clear" w:color="auto" w:fill="D7D7D7"/>
            <w:vAlign w:val="center"/>
          </w:tcPr>
          <w:p>
            <w:pPr>
              <w:spacing w:line="400" w:lineRule="exact"/>
              <w:jc w:val="center"/>
              <w:rPr>
                <w:rFonts w:ascii="仿宋" w:hAnsi="仿宋" w:eastAsia="仿宋" w:cs="仿宋"/>
                <w:sz w:val="28"/>
                <w:szCs w:val="28"/>
                <w:shd w:val="clear" w:color="FFFFFF" w:fill="D9D9D9"/>
              </w:rPr>
            </w:pPr>
          </w:p>
        </w:tc>
        <w:tc>
          <w:tcPr>
            <w:tcW w:w="783" w:type="pct"/>
            <w:shd w:val="clear" w:color="auto" w:fill="D7D7D7"/>
            <w:vAlign w:val="center"/>
          </w:tcPr>
          <w:p>
            <w:pPr>
              <w:spacing w:line="400" w:lineRule="exact"/>
              <w:jc w:val="center"/>
              <w:rPr>
                <w:rFonts w:ascii="仿宋" w:hAnsi="仿宋" w:eastAsia="仿宋" w:cs="仿宋"/>
                <w:sz w:val="28"/>
                <w:szCs w:val="28"/>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5. 除主席、副主席（轮值执行主席）、部长、副部长、干事外未设其他职务。</w:t>
            </w:r>
          </w:p>
        </w:tc>
        <w:tc>
          <w:tcPr>
            <w:tcW w:w="1065"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精简机构，学生会下设部门为5个（办公室、学习部、权益部、科技创新部、勤工助学部）</w:t>
            </w:r>
          </w:p>
        </w:tc>
        <w:tc>
          <w:tcPr>
            <w:tcW w:w="678"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完成</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3"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6. 工作人员为共产党员或共青团员。</w:t>
            </w:r>
          </w:p>
        </w:tc>
        <w:tc>
          <w:tcPr>
            <w:tcW w:w="1065"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推荐党建带团建，工作人员条件设立为共青团员，目前工作人员为预备党员或者共青团员。</w:t>
            </w:r>
          </w:p>
        </w:tc>
        <w:tc>
          <w:tcPr>
            <w:tcW w:w="678"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完成</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3"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7. 工作人员中除一年级新生外的本专科生最近一学年学习成绩综合排名在本专业前30%以内，且无课业不及格情况。</w:t>
            </w:r>
          </w:p>
        </w:tc>
        <w:tc>
          <w:tcPr>
            <w:tcW w:w="1065"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学生工作人员的最低门槛为综合成绩必须排在本专业前30%以内，目前在职工作人员全部符合要求</w:t>
            </w:r>
          </w:p>
        </w:tc>
        <w:tc>
          <w:tcPr>
            <w:tcW w:w="678"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完成</w:t>
            </w:r>
          </w:p>
        </w:tc>
        <w:tc>
          <w:tcPr>
            <w:tcW w:w="865" w:type="pct"/>
            <w:shd w:val="clear" w:color="auto" w:fill="D7D7D7"/>
            <w:vAlign w:val="center"/>
          </w:tcPr>
          <w:p>
            <w:pPr>
              <w:spacing w:line="400" w:lineRule="exact"/>
              <w:jc w:val="left"/>
              <w:rPr>
                <w:rFonts w:ascii="仿宋" w:hAnsi="仿宋" w:eastAsia="仿宋" w:cs="仿宋"/>
                <w:sz w:val="28"/>
                <w:szCs w:val="28"/>
              </w:rPr>
            </w:pPr>
          </w:p>
        </w:tc>
        <w:tc>
          <w:tcPr>
            <w:tcW w:w="783"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8. 主席团由学生代表大会（非其委员会、常务委员会、常任代表会议等）或全体学生大会选举产生。</w:t>
            </w:r>
          </w:p>
        </w:tc>
        <w:tc>
          <w:tcPr>
            <w:tcW w:w="1065" w:type="pct"/>
            <w:shd w:val="clear" w:color="auto" w:fill="D7D7D7"/>
            <w:vAlign w:val="center"/>
          </w:tcPr>
          <w:p>
            <w:pPr>
              <w:spacing w:line="400" w:lineRule="exact"/>
              <w:rPr>
                <w:rFonts w:ascii="仿宋" w:hAnsi="仿宋" w:eastAsia="仿宋" w:cs="仿宋"/>
                <w:sz w:val="28"/>
                <w:szCs w:val="28"/>
              </w:rPr>
            </w:pPr>
            <w:r>
              <w:rPr>
                <w:rFonts w:hint="eastAsia" w:ascii="仿宋_GB2312" w:hAnsi="仿宋" w:eastAsia="仿宋_GB2312" w:cs="仿宋_GB2312"/>
                <w:color w:val="000000"/>
                <w:kern w:val="0"/>
                <w:szCs w:val="21"/>
              </w:rPr>
              <w:t>主席团由202</w:t>
            </w:r>
            <w:r>
              <w:rPr>
                <w:rFonts w:ascii="仿宋_GB2312" w:hAnsi="仿宋" w:eastAsia="仿宋_GB2312" w:cs="仿宋_GB2312"/>
                <w:color w:val="000000"/>
                <w:kern w:val="0"/>
                <w:szCs w:val="21"/>
              </w:rPr>
              <w:t>3</w:t>
            </w:r>
            <w:r>
              <w:rPr>
                <w:rFonts w:hint="eastAsia" w:ascii="仿宋_GB2312" w:hAnsi="仿宋" w:eastAsia="仿宋_GB2312" w:cs="仿宋_GB2312"/>
                <w:color w:val="000000"/>
                <w:kern w:val="0"/>
                <w:szCs w:val="21"/>
              </w:rPr>
              <w:t>年9月第四次院学生代表大会选举产生</w:t>
            </w:r>
          </w:p>
        </w:tc>
        <w:tc>
          <w:tcPr>
            <w:tcW w:w="678"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完成</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3"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9. 按期规范召开学生代表大会或全体学生大会。</w:t>
            </w:r>
          </w:p>
        </w:tc>
        <w:tc>
          <w:tcPr>
            <w:tcW w:w="1065"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202</w:t>
            </w:r>
            <w:r>
              <w:rPr>
                <w:rFonts w:ascii="仿宋_GB2312" w:hAnsi="仿宋" w:eastAsia="仿宋_GB2312" w:cs="仿宋_GB2312"/>
                <w:color w:val="000000"/>
                <w:kern w:val="0"/>
                <w:szCs w:val="21"/>
              </w:rPr>
              <w:t>3</w:t>
            </w:r>
            <w:r>
              <w:rPr>
                <w:rFonts w:hint="eastAsia" w:ascii="仿宋_GB2312" w:hAnsi="仿宋" w:eastAsia="仿宋_GB2312" w:cs="仿宋_GB2312"/>
                <w:color w:val="000000"/>
                <w:kern w:val="0"/>
                <w:szCs w:val="21"/>
              </w:rPr>
              <w:t>年9月，组织召开第四次院级学生代表大会</w:t>
            </w:r>
          </w:p>
        </w:tc>
        <w:tc>
          <w:tcPr>
            <w:tcW w:w="678"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完成</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3"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10. 开展了春、秋季学生会组织工作人员全员培训。</w:t>
            </w:r>
          </w:p>
        </w:tc>
        <w:tc>
          <w:tcPr>
            <w:tcW w:w="1065"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由学生会统一组织开展“学生干部培训”并进行学习</w:t>
            </w:r>
          </w:p>
        </w:tc>
        <w:tc>
          <w:tcPr>
            <w:tcW w:w="678"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完成</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3"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11. 工作人员参加评奖评优、测评加分、推荐免试攻读研究生等事项时，依据评议结果择优提名，未与其岗位简单挂钩。</w:t>
            </w:r>
          </w:p>
        </w:tc>
        <w:tc>
          <w:tcPr>
            <w:tcW w:w="1065"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实行学生干部考核制度，加强学生会干部的学业成绩、办事能力的塑造，根据考核办法择优推选参与各项评优评先，根据考核结果给予测评加分。</w:t>
            </w:r>
          </w:p>
        </w:tc>
        <w:tc>
          <w:tcPr>
            <w:tcW w:w="678"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完成</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3"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gridSpan w:val="2"/>
            <w:shd w:val="clear" w:color="auto" w:fill="D7D7D7"/>
            <w:vAlign w:val="center"/>
          </w:tcPr>
          <w:p>
            <w:pPr>
              <w:numPr>
                <w:ilvl w:val="0"/>
                <w:numId w:val="1"/>
              </w:numPr>
              <w:spacing w:line="400" w:lineRule="exact"/>
              <w:jc w:val="left"/>
              <w:rPr>
                <w:rFonts w:ascii="仿宋" w:hAnsi="仿宋" w:eastAsia="仿宋" w:cs="仿宋"/>
                <w:sz w:val="28"/>
                <w:szCs w:val="28"/>
              </w:rPr>
            </w:pPr>
            <w:r>
              <w:rPr>
                <w:rFonts w:hint="eastAsia" w:ascii="仿宋" w:hAnsi="仿宋" w:eastAsia="仿宋" w:cs="仿宋"/>
                <w:sz w:val="28"/>
                <w:szCs w:val="28"/>
              </w:rPr>
              <w:t>党组织定期听取学生会组织工作汇报，研究决定重大事项。</w:t>
            </w:r>
          </w:p>
          <w:p>
            <w:pPr>
              <w:spacing w:line="400" w:lineRule="exact"/>
              <w:jc w:val="left"/>
              <w:rPr>
                <w:rFonts w:ascii="仿宋" w:hAnsi="仿宋" w:eastAsia="仿宋" w:cs="仿宋"/>
                <w:sz w:val="28"/>
                <w:szCs w:val="28"/>
              </w:rPr>
            </w:pPr>
          </w:p>
        </w:tc>
        <w:tc>
          <w:tcPr>
            <w:tcW w:w="1065" w:type="pct"/>
            <w:shd w:val="clear" w:color="auto" w:fill="D7D7D7"/>
            <w:vAlign w:val="center"/>
          </w:tcPr>
          <w:p>
            <w:pPr>
              <w:spacing w:line="400" w:lineRule="exact"/>
              <w:rPr>
                <w:rFonts w:ascii="仿宋" w:hAnsi="仿宋" w:eastAsia="仿宋" w:cs="仿宋"/>
                <w:sz w:val="28"/>
                <w:szCs w:val="28"/>
              </w:rPr>
            </w:pPr>
            <w:r>
              <w:rPr>
                <w:rFonts w:hint="eastAsia" w:ascii="仿宋_GB2312" w:hAnsi="仿宋" w:eastAsia="仿宋_GB2312" w:cs="仿宋_GB2312"/>
                <w:color w:val="000000"/>
                <w:kern w:val="0"/>
                <w:szCs w:val="21"/>
              </w:rPr>
              <w:t>院党政联席会团委负责人列席，汇报主要工作，学生活动审批、评选评优等重大事项由党政联席会研究决定</w:t>
            </w:r>
          </w:p>
        </w:tc>
        <w:tc>
          <w:tcPr>
            <w:tcW w:w="678"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完成</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3"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9" w:type="pct"/>
            <w:gridSpan w:val="2"/>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13. 明确1名团组织负责人指导院级学生会组织；聘任团委老师担任院级学生会组织秘书长。</w:t>
            </w:r>
          </w:p>
        </w:tc>
        <w:tc>
          <w:tcPr>
            <w:tcW w:w="1065" w:type="pct"/>
            <w:shd w:val="clear" w:color="auto" w:fill="D7D7D7"/>
            <w:vAlign w:val="center"/>
          </w:tcPr>
          <w:p>
            <w:pPr>
              <w:spacing w:line="400" w:lineRule="exact"/>
              <w:jc w:val="center"/>
              <w:rPr>
                <w:rFonts w:ascii="仿宋" w:hAnsi="仿宋" w:eastAsia="仿宋" w:cs="仿宋"/>
                <w:sz w:val="28"/>
                <w:szCs w:val="28"/>
              </w:rPr>
            </w:pPr>
            <w:r>
              <w:rPr>
                <w:rFonts w:hint="eastAsia" w:ascii="仿宋_GB2312" w:hAnsi="仿宋" w:eastAsia="仿宋_GB2312" w:cs="仿宋_GB2312"/>
                <w:color w:val="000000"/>
                <w:kern w:val="0"/>
                <w:szCs w:val="21"/>
              </w:rPr>
              <w:t>按照要求由1名团组织负责人指导院级学生会组织</w:t>
            </w:r>
          </w:p>
        </w:tc>
        <w:tc>
          <w:tcPr>
            <w:tcW w:w="678" w:type="pct"/>
            <w:shd w:val="clear" w:color="auto" w:fill="D7D7D7"/>
            <w:vAlign w:val="center"/>
          </w:tcPr>
          <w:p>
            <w:pPr>
              <w:spacing w:line="400" w:lineRule="exact"/>
              <w:jc w:val="center"/>
              <w:rPr>
                <w:rFonts w:ascii="仿宋" w:hAnsi="仿宋" w:eastAsia="仿宋" w:cs="仿宋"/>
                <w:sz w:val="28"/>
                <w:szCs w:val="28"/>
              </w:rPr>
            </w:pPr>
            <w:r>
              <w:rPr>
                <w:rFonts w:hint="eastAsia" w:ascii="仿宋" w:hAnsi="仿宋" w:eastAsia="仿宋" w:cs="仿宋"/>
                <w:szCs w:val="28"/>
              </w:rPr>
              <w:t>完成</w:t>
            </w:r>
          </w:p>
        </w:tc>
        <w:tc>
          <w:tcPr>
            <w:tcW w:w="865" w:type="pct"/>
            <w:shd w:val="clear" w:color="auto" w:fill="D7D7D7"/>
            <w:vAlign w:val="center"/>
          </w:tcPr>
          <w:p>
            <w:pPr>
              <w:spacing w:line="400" w:lineRule="exact"/>
              <w:jc w:val="center"/>
              <w:rPr>
                <w:rFonts w:ascii="仿宋" w:hAnsi="仿宋" w:eastAsia="仿宋" w:cs="仿宋"/>
                <w:sz w:val="28"/>
                <w:szCs w:val="28"/>
              </w:rPr>
            </w:pPr>
          </w:p>
        </w:tc>
        <w:tc>
          <w:tcPr>
            <w:tcW w:w="783"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79" w:type="pct"/>
            <w:shd w:val="clear" w:color="auto" w:fill="D7D7D7"/>
            <w:vAlign w:val="center"/>
          </w:tcPr>
          <w:p>
            <w:pPr>
              <w:spacing w:line="560" w:lineRule="exact"/>
              <w:jc w:val="left"/>
              <w:rPr>
                <w:rFonts w:ascii="仿宋" w:hAnsi="仿宋" w:eastAsia="仿宋" w:cs="仿宋"/>
                <w:sz w:val="28"/>
                <w:szCs w:val="28"/>
              </w:rPr>
            </w:pPr>
            <w:r>
              <w:rPr>
                <w:rFonts w:hint="eastAsia" w:ascii="仿宋" w:hAnsi="仿宋" w:eastAsia="仿宋" w:cs="仿宋"/>
                <w:sz w:val="28"/>
                <w:szCs w:val="28"/>
              </w:rPr>
              <w:t>问题不足</w:t>
            </w:r>
          </w:p>
        </w:tc>
        <w:tc>
          <w:tcPr>
            <w:tcW w:w="2473" w:type="pct"/>
            <w:gridSpan w:val="3"/>
            <w:shd w:val="clear" w:color="auto" w:fill="D7D7D7"/>
            <w:vAlign w:val="center"/>
          </w:tcPr>
          <w:p>
            <w:pPr>
              <w:spacing w:line="400" w:lineRule="exact"/>
              <w:jc w:val="left"/>
              <w:rPr>
                <w:rFonts w:ascii="仿宋_GB2312" w:hAnsi="仿宋" w:eastAsia="仿宋_GB2312" w:cs="仿宋_GB2312"/>
                <w:color w:val="000000"/>
                <w:kern w:val="0"/>
                <w:szCs w:val="21"/>
              </w:rPr>
            </w:pPr>
            <w:r>
              <w:rPr>
                <w:rFonts w:hint="eastAsia" w:ascii="仿宋_GB2312" w:hAnsi="仿宋" w:eastAsia="仿宋_GB2312" w:cs="仿宋_GB2312"/>
                <w:color w:val="000000"/>
                <w:kern w:val="0"/>
                <w:szCs w:val="21"/>
              </w:rPr>
              <w:t>一、特色加持：对于校派活动可以符合要求得完成，但针对本院特点而办的活动还有待针对性的开展和完善。</w:t>
            </w:r>
          </w:p>
          <w:p>
            <w:pPr>
              <w:spacing w:line="400" w:lineRule="exact"/>
              <w:jc w:val="left"/>
              <w:rPr>
                <w:rFonts w:ascii="仿宋_GB2312" w:hAnsi="仿宋" w:eastAsia="仿宋_GB2312" w:cs="仿宋_GB2312"/>
                <w:color w:val="000000"/>
                <w:kern w:val="0"/>
                <w:szCs w:val="21"/>
              </w:rPr>
            </w:pPr>
            <w:r>
              <w:rPr>
                <w:rFonts w:hint="eastAsia" w:ascii="仿宋_GB2312" w:hAnsi="仿宋" w:eastAsia="仿宋_GB2312" w:cs="仿宋_GB2312"/>
                <w:color w:val="000000"/>
                <w:kern w:val="0"/>
                <w:szCs w:val="21"/>
              </w:rPr>
              <w:t>二、干部培养：本院学生会学生干部的质量（文化+政治）和数量还有一定的加强建设空间，出现了定期换届时缺乏“空岗针对型人才”。</w:t>
            </w:r>
          </w:p>
          <w:p>
            <w:pPr>
              <w:spacing w:line="560" w:lineRule="exact"/>
              <w:jc w:val="left"/>
              <w:rPr>
                <w:rFonts w:ascii="仿宋" w:hAnsi="仿宋" w:eastAsia="仿宋" w:cs="仿宋"/>
                <w:sz w:val="28"/>
                <w:szCs w:val="28"/>
              </w:rPr>
            </w:pPr>
            <w:r>
              <w:rPr>
                <w:rFonts w:hint="eastAsia" w:ascii="仿宋_GB2312" w:hAnsi="仿宋" w:eastAsia="仿宋_GB2312" w:cs="仿宋_GB2312"/>
                <w:color w:val="000000"/>
                <w:kern w:val="0"/>
                <w:szCs w:val="21"/>
              </w:rPr>
              <w:t>三、总结提升：由于各种因素，很难将各种工作总结按时做好，对于工作问题存在一定遗留未解决的现象。</w:t>
            </w:r>
          </w:p>
        </w:tc>
        <w:tc>
          <w:tcPr>
            <w:tcW w:w="865" w:type="pct"/>
            <w:shd w:val="clear" w:color="auto" w:fill="D7D7D7"/>
            <w:vAlign w:val="center"/>
          </w:tcPr>
          <w:p>
            <w:pPr>
              <w:spacing w:line="400" w:lineRule="exact"/>
              <w:jc w:val="left"/>
              <w:rPr>
                <w:rFonts w:ascii="仿宋" w:hAnsi="仿宋" w:eastAsia="仿宋" w:cs="仿宋"/>
                <w:sz w:val="28"/>
                <w:szCs w:val="28"/>
              </w:rPr>
            </w:pPr>
          </w:p>
        </w:tc>
        <w:tc>
          <w:tcPr>
            <w:tcW w:w="783" w:type="pct"/>
            <w:shd w:val="clear" w:color="auto" w:fill="D7D7D7"/>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pct"/>
            <w:shd w:val="clear" w:color="auto" w:fill="D7D7D7"/>
            <w:vAlign w:val="center"/>
          </w:tcPr>
          <w:p>
            <w:pPr>
              <w:spacing w:line="560" w:lineRule="exact"/>
              <w:jc w:val="left"/>
              <w:rPr>
                <w:rFonts w:ascii="仿宋" w:hAnsi="仿宋" w:eastAsia="仿宋" w:cs="仿宋"/>
                <w:sz w:val="28"/>
                <w:szCs w:val="28"/>
              </w:rPr>
            </w:pPr>
            <w:r>
              <w:rPr>
                <w:rFonts w:hint="eastAsia" w:ascii="仿宋" w:hAnsi="仿宋" w:eastAsia="仿宋" w:cs="仿宋"/>
                <w:sz w:val="28"/>
                <w:szCs w:val="28"/>
              </w:rPr>
              <w:t>改进意见</w:t>
            </w:r>
          </w:p>
        </w:tc>
        <w:tc>
          <w:tcPr>
            <w:tcW w:w="2473" w:type="pct"/>
            <w:gridSpan w:val="3"/>
            <w:shd w:val="clear" w:color="auto" w:fill="D7D7D7"/>
            <w:vAlign w:val="center"/>
          </w:tcPr>
          <w:p>
            <w:pPr>
              <w:spacing w:line="400" w:lineRule="exact"/>
              <w:jc w:val="left"/>
              <w:rPr>
                <w:rFonts w:ascii="仿宋_GB2312" w:hAnsi="仿宋" w:eastAsia="仿宋_GB2312" w:cs="仿宋_GB2312"/>
                <w:color w:val="000000"/>
                <w:kern w:val="0"/>
                <w:szCs w:val="21"/>
              </w:rPr>
            </w:pPr>
            <w:r>
              <w:rPr>
                <w:rFonts w:hint="eastAsia" w:ascii="仿宋_GB2312" w:hAnsi="仿宋" w:eastAsia="仿宋_GB2312" w:cs="仿宋_GB2312"/>
                <w:color w:val="000000"/>
                <w:kern w:val="0"/>
                <w:szCs w:val="21"/>
              </w:rPr>
              <w:t>2020年以来，响应共青团中央、教育部、全国学联高校学生会改革，学生会改革工作不断推进下，海峡理工学院学生会改革工作符合大部分要求。能够加强日常教育管理，强化学生骨干服务意识，加强部门间沟通交流，在多项活动中创新工作思维，创新工作方法并融入到具体活动当中。</w:t>
            </w:r>
          </w:p>
          <w:p>
            <w:pPr>
              <w:spacing w:line="400" w:lineRule="exact"/>
              <w:jc w:val="left"/>
              <w:rPr>
                <w:rFonts w:ascii="仿宋_GB2312" w:hAnsi="仿宋" w:eastAsia="仿宋_GB2312" w:cs="仿宋_GB2312"/>
                <w:color w:val="000000"/>
                <w:kern w:val="0"/>
                <w:szCs w:val="21"/>
              </w:rPr>
            </w:pPr>
            <w:r>
              <w:rPr>
                <w:rFonts w:hint="eastAsia" w:ascii="仿宋_GB2312" w:hAnsi="仿宋" w:eastAsia="仿宋_GB2312" w:cs="仿宋_GB2312"/>
                <w:color w:val="000000"/>
                <w:kern w:val="0"/>
                <w:szCs w:val="21"/>
              </w:rPr>
              <w:t>一、明确根本宗旨，服务广大同学</w:t>
            </w:r>
          </w:p>
          <w:p>
            <w:pPr>
              <w:spacing w:line="400" w:lineRule="exact"/>
              <w:jc w:val="left"/>
              <w:rPr>
                <w:rFonts w:ascii="仿宋_GB2312" w:hAnsi="仿宋" w:eastAsia="仿宋_GB2312" w:cs="仿宋_GB2312"/>
                <w:color w:val="000000"/>
                <w:kern w:val="0"/>
                <w:szCs w:val="21"/>
              </w:rPr>
            </w:pPr>
            <w:r>
              <w:rPr>
                <w:rFonts w:hint="eastAsia" w:ascii="仿宋_GB2312" w:hAnsi="仿宋" w:eastAsia="仿宋_GB2312" w:cs="仿宋_GB2312"/>
                <w:color w:val="000000"/>
                <w:kern w:val="0"/>
                <w:szCs w:val="21"/>
              </w:rPr>
              <w:t xml:space="preserve">    学生会成员要时刻牢记为服务同学的根本宗旨，将学生会工作拓宽广泛吸纳同学参与其中，在组织一些大型活动时能够联动同学广泛参与到活动的组织和实施当中，加强了同学们和学生会之间的联系。</w:t>
            </w:r>
          </w:p>
          <w:p>
            <w:pPr>
              <w:spacing w:line="400" w:lineRule="exact"/>
              <w:jc w:val="left"/>
              <w:rPr>
                <w:rFonts w:ascii="仿宋_GB2312" w:hAnsi="仿宋" w:eastAsia="仿宋_GB2312" w:cs="仿宋_GB2312"/>
                <w:color w:val="000000"/>
                <w:kern w:val="0"/>
                <w:szCs w:val="21"/>
              </w:rPr>
            </w:pPr>
            <w:r>
              <w:rPr>
                <w:rFonts w:hint="eastAsia" w:ascii="仿宋_GB2312" w:hAnsi="仿宋" w:eastAsia="仿宋_GB2312" w:cs="仿宋_GB2312"/>
                <w:color w:val="000000"/>
                <w:kern w:val="0"/>
                <w:szCs w:val="21"/>
              </w:rPr>
              <w:t>二、调整准入门槛，推优择优选优</w:t>
            </w:r>
          </w:p>
          <w:p>
            <w:pPr>
              <w:spacing w:line="400" w:lineRule="exact"/>
              <w:jc w:val="left"/>
              <w:rPr>
                <w:rFonts w:ascii="仿宋_GB2312" w:hAnsi="仿宋" w:eastAsia="仿宋_GB2312" w:cs="仿宋_GB2312"/>
                <w:color w:val="000000"/>
                <w:kern w:val="0"/>
                <w:szCs w:val="21"/>
              </w:rPr>
            </w:pPr>
            <w:r>
              <w:rPr>
                <w:rFonts w:hint="eastAsia" w:ascii="仿宋_GB2312" w:hAnsi="仿宋" w:eastAsia="仿宋_GB2312" w:cs="仿宋_GB2312"/>
                <w:color w:val="000000"/>
                <w:kern w:val="0"/>
                <w:szCs w:val="21"/>
              </w:rPr>
              <w:t xml:space="preserve">    在改革形势下学生会着手推进调整学生干部竞选条件，选择综合成绩在班级排名前30%的同学，且主席团成员必须是党员或者预备党员，部长级必须是共青团员，且无违规现象，学生会参与评奖评优事项保证过程公平、公正、公开，并在纳新时采用推优、择优、选优方法，抬高门槛，优中选优，做到宁缺毋滥。</w:t>
            </w:r>
          </w:p>
          <w:p>
            <w:pPr>
              <w:spacing w:line="400" w:lineRule="exact"/>
              <w:jc w:val="left"/>
              <w:rPr>
                <w:rFonts w:ascii="仿宋_GB2312" w:hAnsi="仿宋" w:eastAsia="仿宋_GB2312" w:cs="仿宋_GB2312"/>
                <w:color w:val="000000"/>
                <w:kern w:val="0"/>
                <w:szCs w:val="21"/>
              </w:rPr>
            </w:pPr>
            <w:r>
              <w:rPr>
                <w:rFonts w:hint="eastAsia" w:ascii="仿宋_GB2312" w:hAnsi="仿宋" w:eastAsia="仿宋_GB2312" w:cs="仿宋_GB2312"/>
                <w:color w:val="000000"/>
                <w:kern w:val="0"/>
                <w:szCs w:val="21"/>
              </w:rPr>
              <w:t>三、优化机构设置，加强部门联系</w:t>
            </w:r>
          </w:p>
          <w:p>
            <w:pPr>
              <w:spacing w:line="400" w:lineRule="exact"/>
              <w:jc w:val="left"/>
              <w:rPr>
                <w:rFonts w:ascii="仿宋_GB2312" w:hAnsi="仿宋" w:eastAsia="仿宋_GB2312" w:cs="仿宋_GB2312"/>
                <w:color w:val="000000"/>
                <w:kern w:val="0"/>
                <w:szCs w:val="21"/>
              </w:rPr>
            </w:pPr>
            <w:r>
              <w:rPr>
                <w:rFonts w:hint="eastAsia" w:ascii="仿宋_GB2312" w:hAnsi="仿宋" w:eastAsia="仿宋_GB2312" w:cs="仿宋_GB2312"/>
                <w:color w:val="000000"/>
                <w:kern w:val="0"/>
                <w:szCs w:val="21"/>
              </w:rPr>
              <w:t>根据改革要求缩减部门、完善运行机制，将学生会原有4个部门，调整至个5部门，并履行相关职责，保证了学生会部门与团委中心保持高度联系，共同服务于广大同学。</w:t>
            </w:r>
          </w:p>
          <w:p>
            <w:pPr>
              <w:spacing w:line="400" w:lineRule="exact"/>
              <w:jc w:val="left"/>
              <w:rPr>
                <w:rFonts w:ascii="仿宋_GB2312" w:hAnsi="仿宋" w:eastAsia="仿宋_GB2312" w:cs="仿宋_GB2312"/>
                <w:color w:val="000000"/>
                <w:kern w:val="0"/>
                <w:szCs w:val="21"/>
              </w:rPr>
            </w:pPr>
            <w:r>
              <w:rPr>
                <w:rFonts w:hint="eastAsia" w:ascii="仿宋_GB2312" w:hAnsi="仿宋" w:eastAsia="仿宋_GB2312" w:cs="仿宋_GB2312"/>
                <w:color w:val="000000"/>
                <w:kern w:val="0"/>
                <w:szCs w:val="21"/>
              </w:rPr>
              <w:t>四、定期召开大会，交流工作经验</w:t>
            </w:r>
          </w:p>
          <w:p>
            <w:pPr>
              <w:spacing w:line="400" w:lineRule="exact"/>
              <w:jc w:val="left"/>
              <w:rPr>
                <w:rFonts w:ascii="仿宋_GB2312" w:hAnsi="仿宋" w:eastAsia="仿宋_GB2312" w:cs="仿宋_GB2312"/>
                <w:color w:val="000000"/>
                <w:kern w:val="0"/>
                <w:szCs w:val="21"/>
              </w:rPr>
            </w:pPr>
            <w:r>
              <w:rPr>
                <w:rFonts w:hint="eastAsia" w:ascii="仿宋_GB2312" w:hAnsi="仿宋" w:eastAsia="仿宋_GB2312" w:cs="仿宋_GB2312"/>
                <w:color w:val="000000"/>
                <w:kern w:val="0"/>
                <w:szCs w:val="21"/>
              </w:rPr>
              <w:t>学生会定期组织召开会议，学习与交流工作经验。每月至少召开一次学生会全体大会，以加强部门与部门之间、部门与主席团之间的联系，组建学生代表大会，让广大同学讨论学生事务，服务同学、回应同学，并且，新一届主席团竞选由学生代表参与学生代表大会选举投票，并将结果给予公示，保证了公平、公开、公正。</w:t>
            </w:r>
          </w:p>
          <w:p>
            <w:pPr>
              <w:spacing w:line="560" w:lineRule="exact"/>
              <w:jc w:val="left"/>
              <w:rPr>
                <w:rFonts w:ascii="仿宋" w:hAnsi="仿宋" w:eastAsia="仿宋" w:cs="仿宋"/>
                <w:sz w:val="28"/>
                <w:szCs w:val="28"/>
              </w:rPr>
            </w:pPr>
            <w:r>
              <w:rPr>
                <w:rFonts w:hint="eastAsia" w:ascii="仿宋_GB2312" w:hAnsi="仿宋" w:eastAsia="仿宋_GB2312" w:cs="仿宋_GB2312"/>
                <w:color w:val="000000"/>
                <w:kern w:val="0"/>
                <w:szCs w:val="21"/>
              </w:rPr>
              <w:t>总结：我院学生会大致紧跟改革要求，明确根本宗旨，能较好的服务于广大同学，紧跟团委的步伐，加强部门联系。对于还没达到要求的，我们会想到办法，尽快整改并达到要求</w:t>
            </w:r>
          </w:p>
        </w:tc>
        <w:tc>
          <w:tcPr>
            <w:tcW w:w="865" w:type="pct"/>
            <w:shd w:val="clear" w:color="auto" w:fill="D7D7D7"/>
            <w:vAlign w:val="center"/>
          </w:tcPr>
          <w:p>
            <w:pPr>
              <w:spacing w:line="560" w:lineRule="exact"/>
              <w:jc w:val="left"/>
              <w:rPr>
                <w:rFonts w:ascii="仿宋" w:hAnsi="仿宋" w:eastAsia="仿宋" w:cs="仿宋"/>
                <w:sz w:val="28"/>
                <w:szCs w:val="28"/>
              </w:rPr>
            </w:pPr>
          </w:p>
        </w:tc>
        <w:tc>
          <w:tcPr>
            <w:tcW w:w="783" w:type="pct"/>
            <w:shd w:val="clear" w:color="auto" w:fill="D7D7D7"/>
            <w:vAlign w:val="center"/>
          </w:tcPr>
          <w:p>
            <w:pPr>
              <w:spacing w:line="56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4" w:type="pct"/>
            <w:gridSpan w:val="3"/>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学院团委意见</w:t>
            </w: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center"/>
              <w:rPr>
                <w:rFonts w:ascii="仿宋" w:hAnsi="仿宋" w:eastAsia="仿宋" w:cs="仿宋"/>
                <w:sz w:val="28"/>
                <w:szCs w:val="28"/>
              </w:rPr>
            </w:pPr>
            <w:r>
              <w:rPr>
                <w:rFonts w:hint="eastAsia" w:ascii="仿宋" w:hAnsi="仿宋" w:eastAsia="仿宋" w:cs="仿宋"/>
                <w:sz w:val="28"/>
                <w:szCs w:val="28"/>
              </w:rPr>
              <w:t>盖章：</w:t>
            </w:r>
          </w:p>
          <w:p>
            <w:pPr>
              <w:spacing w:line="400" w:lineRule="exact"/>
              <w:jc w:val="center"/>
              <w:rPr>
                <w:rFonts w:ascii="仿宋" w:hAnsi="仿宋" w:eastAsia="仿宋" w:cs="仿宋"/>
                <w:sz w:val="28"/>
                <w:szCs w:val="28"/>
              </w:rPr>
            </w:pPr>
            <w:r>
              <w:rPr>
                <w:rFonts w:hint="eastAsia" w:ascii="仿宋" w:hAnsi="仿宋" w:eastAsia="仿宋" w:cs="仿宋"/>
                <w:sz w:val="28"/>
                <w:szCs w:val="28"/>
              </w:rPr>
              <w:t>负责人签名：                                                                年  月  日</w:t>
            </w:r>
          </w:p>
        </w:tc>
        <w:tc>
          <w:tcPr>
            <w:tcW w:w="2326" w:type="pct"/>
            <w:gridSpan w:val="3"/>
            <w:shd w:val="clear" w:color="auto" w:fill="D7D7D7"/>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学院党委意见</w:t>
            </w:r>
          </w:p>
          <w:p>
            <w:pPr>
              <w:spacing w:line="400" w:lineRule="exact"/>
              <w:jc w:val="left"/>
              <w:rPr>
                <w:rFonts w:ascii="仿宋" w:hAnsi="仿宋" w:eastAsia="仿宋" w:cs="仿宋"/>
                <w:sz w:val="28"/>
                <w:szCs w:val="28"/>
              </w:rPr>
            </w:pPr>
          </w:p>
          <w:p>
            <w:pPr>
              <w:spacing w:line="400" w:lineRule="exact"/>
              <w:jc w:val="left"/>
              <w:rPr>
                <w:rFonts w:ascii="仿宋" w:hAnsi="仿宋" w:eastAsia="仿宋" w:cs="仿宋"/>
                <w:sz w:val="28"/>
                <w:szCs w:val="28"/>
              </w:rPr>
            </w:pPr>
          </w:p>
          <w:p>
            <w:pPr>
              <w:spacing w:line="400" w:lineRule="exact"/>
              <w:jc w:val="center"/>
              <w:rPr>
                <w:rFonts w:ascii="仿宋" w:hAnsi="仿宋" w:eastAsia="仿宋" w:cs="仿宋"/>
                <w:sz w:val="28"/>
                <w:szCs w:val="28"/>
              </w:rPr>
            </w:pPr>
            <w:r>
              <w:rPr>
                <w:rFonts w:hint="eastAsia" w:ascii="仿宋" w:hAnsi="仿宋" w:eastAsia="仿宋" w:cs="仿宋"/>
                <w:sz w:val="28"/>
                <w:szCs w:val="28"/>
              </w:rPr>
              <w:t>盖章：</w:t>
            </w:r>
          </w:p>
          <w:p>
            <w:pPr>
              <w:spacing w:line="400" w:lineRule="exact"/>
              <w:jc w:val="center"/>
              <w:rPr>
                <w:rFonts w:ascii="仿宋" w:hAnsi="仿宋" w:eastAsia="仿宋" w:cs="仿宋"/>
                <w:sz w:val="28"/>
                <w:szCs w:val="28"/>
              </w:rPr>
            </w:pPr>
            <w:r>
              <w:rPr>
                <w:rFonts w:hint="eastAsia" w:ascii="仿宋" w:hAnsi="仿宋" w:eastAsia="仿宋" w:cs="仿宋"/>
                <w:sz w:val="28"/>
                <w:szCs w:val="28"/>
              </w:rPr>
              <w:t>负责人签名：                                                                年  月  日</w:t>
            </w:r>
          </w:p>
        </w:tc>
      </w:tr>
    </w:tbl>
    <w:p>
      <w:pPr>
        <w:spacing w:line="560" w:lineRule="exact"/>
        <w:rPr>
          <w:rFonts w:ascii="仿宋_GB2312" w:eastAsia="仿宋_GB2312"/>
          <w:sz w:val="32"/>
          <w:szCs w:val="32"/>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7499A66-32F4-4C48-8A2C-1A95CF1F7256}"/>
  </w:font>
  <w:font w:name="方正小标宋简体">
    <w:panose1 w:val="02000000000000000000"/>
    <w:charset w:val="86"/>
    <w:family w:val="auto"/>
    <w:pitch w:val="default"/>
    <w:sig w:usb0="00000001" w:usb1="08000000" w:usb2="00000000" w:usb3="00000000" w:csb0="00040000" w:csb1="00000000"/>
    <w:embedRegular r:id="rId2" w:fontKey="{DD0B3F17-085F-4C8A-8840-D19A0A4D8E8D}"/>
  </w:font>
  <w:font w:name="方正大标宋简体">
    <w:altName w:val="微软雅黑"/>
    <w:panose1 w:val="00000000000000000000"/>
    <w:charset w:val="86"/>
    <w:family w:val="auto"/>
    <w:pitch w:val="default"/>
    <w:sig w:usb0="00000000" w:usb1="00000000" w:usb2="00000000" w:usb3="00000000" w:csb0="00040000" w:csb1="00000000"/>
    <w:embedRegular r:id="rId3" w:fontKey="{958D899B-256D-4F7C-B565-72435C28D2D0}"/>
  </w:font>
  <w:font w:name="仿宋">
    <w:panose1 w:val="02010609060101010101"/>
    <w:charset w:val="86"/>
    <w:family w:val="modern"/>
    <w:pitch w:val="default"/>
    <w:sig w:usb0="800002BF" w:usb1="38CF7CFA" w:usb2="00000016" w:usb3="00000000" w:csb0="00040001" w:csb1="00000000"/>
    <w:embedRegular r:id="rId4" w:fontKey="{1C695DCB-7884-49CD-A0E8-BFEC206BED38}"/>
  </w:font>
  <w:font w:name="仿宋_GB2312">
    <w:panose1 w:val="02010609030101010101"/>
    <w:charset w:val="86"/>
    <w:family w:val="modern"/>
    <w:pitch w:val="default"/>
    <w:sig w:usb0="00000001" w:usb1="080E0000" w:usb2="00000000" w:usb3="00000000" w:csb0="00040000" w:csb1="00000000"/>
    <w:embedRegular r:id="rId5" w:fontKey="{1D8F394B-8707-4661-BD4F-5965649CB8B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BA1E6"/>
    <w:multiLevelType w:val="singleLevel"/>
    <w:tmpl w:val="F62BA1E6"/>
    <w:lvl w:ilvl="0" w:tentative="0">
      <w:start w:val="1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ZDdmODFmZjY0MTNlMTUwMzM4N2MwYmIzNTRmZWIifQ=="/>
  </w:docVars>
  <w:rsids>
    <w:rsidRoot w:val="34E503D9"/>
    <w:rsid w:val="34E503D9"/>
    <w:rsid w:val="48D9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2023-12-27T16:52:00Z</dcterms:created>
  <dc:creator>陌默*</dc:creator>
  <cp:lastModifiedBy>陌默*</cp:lastModifiedBy>
  <dcterms:modified xsi:type="dcterms:W3CDTF">2023-12-27T16:52:53Z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B7C1A1C8D79D49B581127F7E5FE063ED_11</vt:lpwstr>
  </property>
</Properties>
</file>