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pStyle w:val="9"/>
              <w:jc w:val="center"/>
              <w:rPr>
                <w:rFonts w:ascii="宋体" w:hAnsi="宋体" w:eastAsia="宋体" w:cs="宋体"/>
                <w:b/>
                <w:sz w:val="21"/>
                <w:szCs w:val="21"/>
                <w:lang w:eastAsia="zh-CN"/>
              </w:rPr>
            </w:pPr>
            <w:r>
              <w:rPr>
                <w:rFonts w:hint="eastAsia" w:ascii="宋体" w:hAnsi="宋体" w:eastAsia="宋体" w:cs="宋体"/>
                <w:sz w:val="21"/>
                <w:szCs w:val="21"/>
                <w:lang w:eastAsia="zh-CN"/>
              </w:rPr>
              <w:t>数字媒体文案创作</w:t>
            </w:r>
          </w:p>
        </w:tc>
        <w:tc>
          <w:tcPr>
            <w:tcW w:w="2674" w:type="dxa"/>
            <w:gridSpan w:val="5"/>
            <w:vAlign w:val="center"/>
          </w:tcPr>
          <w:p>
            <w:pPr>
              <w:pStyle w:val="9"/>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9"/>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9"/>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9"/>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pPr>
              <w:pStyle w:val="9"/>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9"/>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闻霞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9"/>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9"/>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pPr>
              <w:pStyle w:val="9"/>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674" w:type="dxa"/>
            <w:gridSpan w:val="5"/>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9"/>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pPr>
              <w:pStyle w:val="9"/>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pPr>
              <w:pStyle w:val="9"/>
              <w:spacing w:before="1"/>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p>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asciiTheme="minorEastAsia" w:hAnsiTheme="minorEastAsia" w:eastAsiaTheme="minorEastAsia" w:cstheme="minorEastAsia"/>
                <w:sz w:val="21"/>
                <w:szCs w:val="21"/>
                <w:lang w:eastAsia="zh-CN"/>
              </w:rPr>
              <w:t>AI数字平面设计</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lang w:eastAsia="zh-CN"/>
              </w:rPr>
              <w:t>MG数字动画设计</w:t>
            </w:r>
            <w:r>
              <w:rPr>
                <w:rFonts w:hint="eastAsia" w:asciiTheme="minorEastAsia" w:hAnsiTheme="minorEastAsia" w:eastAsiaTheme="minorEastAsia" w:cstheme="minorEastAsia"/>
                <w:sz w:val="21"/>
                <w:szCs w:val="21"/>
                <w:lang w:eastAsia="zh-CN"/>
              </w:rPr>
              <w:t>、网络短视频创作、品牌</w:t>
            </w:r>
            <w:r>
              <w:rPr>
                <w:rFonts w:asciiTheme="minorEastAsia" w:hAnsiTheme="minorEastAsia" w:eastAsiaTheme="minorEastAsia" w:cstheme="minorEastAsia"/>
                <w:sz w:val="21"/>
                <w:szCs w:val="21"/>
                <w:lang w:eastAsia="zh-CN"/>
              </w:rPr>
              <w:t>IP数字营销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pPr>
              <w:pStyle w:val="9"/>
              <w:rPr>
                <w:rFonts w:ascii="宋体" w:hAnsi="宋体" w:eastAsia="宋体" w:cs="宋体"/>
                <w:sz w:val="21"/>
                <w:szCs w:val="21"/>
                <w:lang w:eastAsia="zh-CN"/>
              </w:rPr>
            </w:pPr>
          </w:p>
          <w:p>
            <w:pPr>
              <w:pStyle w:val="9"/>
              <w:spacing w:before="4"/>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9"/>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数字媒体文案创作课程旨在帮助学生提高数字媒体文案创作能力，包括创意、撰写流程、文案策划、执行和内容营销等方面，通过理论和实践相结合的教学方法，提供案例和实践演练，加深学生对数字媒体、网络文化和跨文化交流的理解，让学生更好地掌握数字媒体文案创造的方法、技巧和核心理论，为职业发展打下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spacing w:before="8"/>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9"/>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数字媒体文案创作的历史、分类与创作基本等要素</w:t>
            </w:r>
            <w:r>
              <w:rPr>
                <w:rFonts w:asciiTheme="minorEastAsia" w:hAnsiTheme="minorEastAsia" w:eastAsiaTheme="minorEastAsia" w:cstheme="minorEastAsia"/>
                <w:sz w:val="21"/>
                <w:szCs w:val="21"/>
                <w:lang w:eastAsia="zh-CN"/>
              </w:rPr>
              <w:t xml:space="preserve"> </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提高数字媒体文案创作能力，包括创意、撰写流程、文案策划、执行和内容营销等方面，有较好的艺术实践以及专业知识综合运用能力、具备良好的美术教育和教学研究能力。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3.素养</w:t>
            </w:r>
          </w:p>
          <w:p>
            <w:pPr>
              <w:pStyle w:val="9"/>
              <w:spacing w:before="4"/>
              <w:ind w:firstLine="420" w:firstLineChars="200"/>
              <w:rPr>
                <w:rFonts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具有良好的政治思想品质、对传统文化有较高认同感和文化自信，有较好的教师职业素养，培养学生“学以致用”“团结协作”的意识和习惯、养成自主创新意识、强调学术诚信，引导树立正确的价值观。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w w:val="98"/>
                <w:sz w:val="21"/>
                <w:lang w:eastAsia="zh-CN"/>
              </w:rPr>
            </w:pPr>
            <w:r>
              <w:rPr>
                <w:rFonts w:ascii="宋体"/>
                <w:b/>
                <w:w w:val="98"/>
                <w:sz w:val="21"/>
                <w:lang w:eastAsia="zh-CN"/>
              </w:rPr>
              <w:t>D</w:t>
            </w:r>
          </w:p>
          <w:p>
            <w:pPr>
              <w:pStyle w:val="9"/>
              <w:jc w:val="center"/>
              <w:rPr>
                <w:rFonts w:ascii="宋体" w:eastAsia="宋体"/>
                <w:b/>
                <w:sz w:val="21"/>
                <w:lang w:eastAsia="zh-CN"/>
              </w:rPr>
            </w:pPr>
            <w:r>
              <w:rPr>
                <w:rFonts w:hint="eastAsia" w:ascii="宋体" w:eastAsia="宋体"/>
                <w:b/>
                <w:sz w:val="21"/>
                <w:lang w:eastAsia="zh-CN"/>
              </w:rPr>
              <w:t>课程目标与</w:t>
            </w:r>
          </w:p>
          <w:p>
            <w:pPr>
              <w:pStyle w:val="9"/>
              <w:jc w:val="center"/>
              <w:rPr>
                <w:rFonts w:ascii="宋体" w:eastAsia="宋体"/>
                <w:b/>
                <w:sz w:val="21"/>
                <w:lang w:eastAsia="zh-CN"/>
              </w:rPr>
            </w:pPr>
            <w:r>
              <w:rPr>
                <w:rFonts w:hint="eastAsia" w:ascii="宋体" w:eastAsia="宋体"/>
                <w:b/>
                <w:sz w:val="21"/>
                <w:lang w:eastAsia="zh-CN"/>
              </w:rPr>
              <w:t>毕业要求的</w:t>
            </w:r>
          </w:p>
          <w:p>
            <w:pPr>
              <w:pStyle w:val="9"/>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pPr>
              <w:pStyle w:val="9"/>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pPr>
              <w:pStyle w:val="9"/>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pPr>
              <w:pStyle w:val="9"/>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具备了解当代</w:t>
            </w:r>
            <w:r>
              <w:rPr>
                <w:rFonts w:hint="eastAsia" w:ascii="仿宋_GB2312" w:eastAsia="仿宋_GB2312"/>
                <w:lang w:eastAsia="zh-CN"/>
              </w:rPr>
              <w:t>数字媒体</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具备较强的数字媒体文案创作项目策划、运作和管理的能力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具备较为系统的数字媒体文案创作以及市场调研、分析能力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sz w:val="21"/>
              </w:rPr>
            </w:pPr>
            <w:r>
              <w:rPr>
                <w:rFonts w:ascii="宋体"/>
                <w:b/>
                <w:w w:val="98"/>
                <w:sz w:val="21"/>
              </w:rPr>
              <w:t>E</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9"/>
              <w:spacing w:before="125" w:line="312" w:lineRule="auto"/>
              <w:ind w:right="23"/>
              <w:jc w:val="center"/>
            </w:pPr>
          </w:p>
        </w:tc>
        <w:tc>
          <w:tcPr>
            <w:tcW w:w="5068" w:type="dxa"/>
            <w:gridSpan w:val="8"/>
            <w:vMerge w:val="continue"/>
            <w:vAlign w:val="center"/>
          </w:tcPr>
          <w:p>
            <w:pPr>
              <w:pStyle w:val="9"/>
              <w:spacing w:before="125" w:line="312" w:lineRule="auto"/>
              <w:ind w:right="23"/>
              <w:jc w:val="center"/>
            </w:pPr>
          </w:p>
        </w:tc>
        <w:tc>
          <w:tcPr>
            <w:tcW w:w="884" w:type="dxa"/>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9"/>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第一章．数字媒体文案创作概述</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第二章 </w:t>
            </w:r>
            <w:r>
              <w:rPr>
                <w:rFonts w:ascii="仿宋_GB2312" w:hAnsi="仿宋_GB2312" w:eastAsia="仿宋_GB2312" w:cs="仿宋_GB2312"/>
                <w:sz w:val="21"/>
                <w:szCs w:val="21"/>
                <w:lang w:eastAsia="zh-CN"/>
              </w:rPr>
              <w:t>文案创作技巧与方法</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5</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文案创意与策划</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文案案例分析</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3</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6</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10</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22</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9"/>
              <w:jc w:val="center"/>
              <w:rPr>
                <w:rFonts w:ascii="宋体"/>
                <w:b/>
                <w:sz w:val="21"/>
                <w:lang w:eastAsia="zh-CN"/>
              </w:rPr>
            </w:pPr>
            <w:r>
              <w:rPr>
                <w:rFonts w:ascii="宋体"/>
                <w:b/>
                <w:w w:val="98"/>
                <w:sz w:val="21"/>
                <w:lang w:eastAsia="zh-CN"/>
              </w:rPr>
              <w:t>F</w:t>
            </w:r>
          </w:p>
          <w:p>
            <w:pPr>
              <w:pStyle w:val="9"/>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pPr>
              <w:pStyle w:val="9"/>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pPr>
              <w:pStyle w:val="9"/>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9"/>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9"/>
              <w:spacing w:before="125" w:line="312" w:lineRule="auto"/>
              <w:ind w:right="23"/>
            </w:pPr>
          </w:p>
        </w:tc>
        <w:tc>
          <w:tcPr>
            <w:tcW w:w="559" w:type="dxa"/>
            <w:vMerge w:val="continue"/>
          </w:tcPr>
          <w:p>
            <w:pPr>
              <w:pStyle w:val="9"/>
              <w:spacing w:before="125" w:line="312" w:lineRule="auto"/>
              <w:ind w:right="23"/>
            </w:pPr>
          </w:p>
        </w:tc>
        <w:tc>
          <w:tcPr>
            <w:tcW w:w="2052" w:type="dxa"/>
            <w:gridSpan w:val="3"/>
            <w:vMerge w:val="continue"/>
          </w:tcPr>
          <w:p>
            <w:pPr>
              <w:pStyle w:val="9"/>
              <w:spacing w:before="125" w:line="312" w:lineRule="auto"/>
              <w:ind w:right="23"/>
            </w:pPr>
          </w:p>
        </w:tc>
        <w:tc>
          <w:tcPr>
            <w:tcW w:w="1066" w:type="dxa"/>
            <w:vMerge w:val="continue"/>
          </w:tcPr>
          <w:p>
            <w:pPr>
              <w:pStyle w:val="9"/>
              <w:spacing w:before="125" w:line="312" w:lineRule="auto"/>
              <w:ind w:right="23"/>
            </w:pPr>
          </w:p>
        </w:tc>
        <w:tc>
          <w:tcPr>
            <w:tcW w:w="1300"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第一章数字媒体文案创作概述</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中国数字媒体发展的展望</w:t>
            </w:r>
          </w:p>
        </w:tc>
        <w:tc>
          <w:tcPr>
            <w:tcW w:w="1451" w:type="dxa"/>
            <w:gridSpan w:val="4"/>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培养学生家国情怀、文化自信和人文素养</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w:t>
            </w:r>
            <w:r>
              <w:rPr>
                <w:rFonts w:ascii="仿宋_GB2312" w:hAnsi="仿宋_GB2312" w:eastAsia="仿宋_GB2312" w:cs="仿宋_GB2312"/>
                <w:sz w:val="21"/>
                <w:szCs w:val="21"/>
                <w:lang w:eastAsia="zh-CN"/>
              </w:rPr>
              <w:t>文案创作技巧与方法</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第一节标题设计</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jc w:val="both"/>
              <w:rPr>
                <w:rFonts w:ascii="仿宋_GB2312" w:hAnsi="仿宋_GB2312" w:eastAsia="仿宋_GB2312" w:cs="仿宋_GB2312"/>
                <w:sz w:val="21"/>
                <w:szCs w:val="21"/>
                <w:lang w:eastAsia="zh-CN"/>
              </w:rPr>
            </w:pPr>
          </w:p>
        </w:tc>
        <w:tc>
          <w:tcPr>
            <w:tcW w:w="1451" w:type="dxa"/>
            <w:gridSpan w:val="4"/>
            <w:vAlign w:val="center"/>
          </w:tcPr>
          <w:p>
            <w:pPr>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w:t>
            </w:r>
            <w:r>
              <w:rPr>
                <w:rFonts w:ascii="仿宋_GB2312" w:hAnsi="仿宋_GB2312" w:eastAsia="仿宋_GB2312" w:cs="仿宋_GB2312"/>
                <w:sz w:val="21"/>
                <w:szCs w:val="21"/>
                <w:lang w:eastAsia="zh-CN"/>
              </w:rPr>
              <w:t>文案创作技巧与方法</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第二节内容构思和排版布局</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以国潮为主题进行创作相关数字媒体作品</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文案创意与策划</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第一节文案创意和构思</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文案创意与策划</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第二节文案创意和构思创作（1）</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文案创意与策划</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第二节文案创意和构思创作（2）</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文案案例分析</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第一节中国文案案例分析</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文案案例分析</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第二节其他国家文案案例分析</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sz w:val="21"/>
              </w:rPr>
            </w:pPr>
            <w:r>
              <w:rPr>
                <w:rFonts w:ascii="宋体"/>
                <w:b/>
                <w:w w:val="98"/>
                <w:sz w:val="21"/>
              </w:rPr>
              <w:t>H</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tc>
        <w:tc>
          <w:tcPr>
            <w:tcW w:w="2627" w:type="dxa"/>
            <w:gridSpan w:val="6"/>
            <w:vAlign w:val="center"/>
          </w:tcPr>
          <w:p>
            <w:pPr>
              <w:pStyle w:val="9"/>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pPr>
              <w:pStyle w:val="9"/>
              <w:spacing w:before="1"/>
              <w:ind w:left="6"/>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pPr>
              <w:pStyle w:val="9"/>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pPr>
              <w:pStyle w:val="9"/>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9"/>
              <w:spacing w:before="156"/>
              <w:ind w:left="8"/>
              <w:jc w:val="center"/>
              <w:rPr>
                <w:rFonts w:ascii="宋体"/>
                <w:b/>
                <w:sz w:val="21"/>
                <w:lang w:eastAsia="zh-CN"/>
              </w:rPr>
            </w:pPr>
            <w:r>
              <w:rPr>
                <w:rFonts w:ascii="宋体"/>
                <w:b/>
                <w:w w:val="98"/>
                <w:sz w:val="21"/>
                <w:lang w:eastAsia="zh-CN"/>
              </w:rPr>
              <w:t>I</w:t>
            </w:r>
          </w:p>
          <w:p>
            <w:pPr>
              <w:pStyle w:val="9"/>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[1]版画技法（上）：传统版画、木版画技法，王华祥主编.北京大学出版社，2020.1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[2]水印版画技法与创作，成文正主编，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eastAsia="zh-CN"/>
              </w:rPr>
              <w:t>陕西人民出版社</w:t>
            </w:r>
            <w:r>
              <w:rPr>
                <w:rFonts w:ascii="宋体" w:hAnsi="宋体"/>
                <w:szCs w:val="21"/>
                <w:lang w:eastAsia="zh-CN"/>
              </w:rPr>
              <w:fldChar w:fldCharType="end"/>
            </w:r>
            <w:r>
              <w:rPr>
                <w:rFonts w:hint="eastAsia" w:ascii="宋体" w:hAnsi="宋体"/>
                <w:szCs w:val="21"/>
                <w:lang w:eastAsia="zh-CN"/>
              </w:rPr>
              <w:t>，2002.11；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[3]黑白木刻版画教程，洪广明主编，复旦大学出版社，2018.12；</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[4]木刻教程新编，谭权书编著，</w:t>
            </w:r>
            <w:r>
              <w:fldChar w:fldCharType="begin"/>
            </w:r>
            <w:r>
              <w:rPr>
                <w:lang w:eastAsia="zh-CN"/>
              </w:rPr>
              <w:instrText xml:space="preserve">HYPERLINK "http://search.dangdang.com/?key3=%D6%D0%B9%FA%C7%E0%C4%EA%B3%F6%B0%E6%C9%E7&amp;medium=01&amp;category_path=01.00.00.00.00.00" \t "https://product.dangdang.com/_blank"</w:instrText>
            </w:r>
            <w:r>
              <w:fldChar w:fldCharType="separate"/>
            </w:r>
            <w:r>
              <w:rPr>
                <w:rFonts w:ascii="宋体" w:hAnsi="宋体"/>
                <w:szCs w:val="21"/>
                <w:lang w:eastAsia="zh-CN"/>
              </w:rPr>
              <w:t>中国青年出版社</w:t>
            </w:r>
            <w:r>
              <w:rPr>
                <w:rFonts w:ascii="宋体" w:hAnsi="宋体"/>
                <w:szCs w:val="21"/>
                <w:lang w:eastAsia="zh-CN"/>
              </w:rPr>
              <w:fldChar w:fldCharType="end"/>
            </w:r>
            <w:r>
              <w:rPr>
                <w:rFonts w:hint="eastAsia" w:ascii="宋体" w:hAnsi="宋体"/>
                <w:szCs w:val="21"/>
                <w:lang w:eastAsia="zh-CN"/>
              </w:rPr>
              <w:t>，2022.10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pPr>
              <w:pStyle w:val="9"/>
              <w:spacing w:before="43"/>
              <w:ind w:left="100" w:right="93"/>
              <w:jc w:val="center"/>
              <w:rPr>
                <w:rFonts w:ascii="宋体" w:eastAsia="宋体"/>
                <w:b/>
                <w:sz w:val="21"/>
                <w:lang w:eastAsia="zh-CN"/>
              </w:rPr>
            </w:pPr>
            <w:r>
              <w:rPr>
                <w:rFonts w:hint="eastAsia" w:ascii="宋体" w:eastAsia="宋体"/>
                <w:b/>
                <w:sz w:val="21"/>
                <w:lang w:eastAsia="zh-CN"/>
              </w:rPr>
              <w:t>J</w:t>
            </w:r>
          </w:p>
          <w:p>
            <w:pPr>
              <w:pStyle w:val="9"/>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9"/>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pPr>
              <w:pStyle w:val="9"/>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pPr>
              <w:pStyle w:val="9"/>
              <w:spacing w:before="162"/>
              <w:ind w:left="8"/>
              <w:jc w:val="center"/>
              <w:rPr>
                <w:rFonts w:ascii="宋体"/>
                <w:b/>
                <w:sz w:val="21"/>
              </w:rPr>
            </w:pPr>
            <w:r>
              <w:rPr>
                <w:rFonts w:ascii="宋体"/>
                <w:b/>
                <w:w w:val="98"/>
                <w:sz w:val="21"/>
              </w:rPr>
              <w:t>K</w:t>
            </w:r>
          </w:p>
          <w:p>
            <w:pPr>
              <w:pStyle w:val="9"/>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9"/>
              <w:spacing w:before="65"/>
              <w:ind w:left="107"/>
              <w:rPr>
                <w:sz w:val="21"/>
                <w:szCs w:val="21"/>
                <w:lang w:eastAsia="zh-CN"/>
              </w:rPr>
            </w:pPr>
            <w:r>
              <w:rPr>
                <w:sz w:val="21"/>
                <w:szCs w:val="21"/>
                <w:lang w:eastAsia="zh-CN"/>
              </w:rPr>
              <w:t>备注：</w:t>
            </w:r>
          </w:p>
          <w:p>
            <w:pPr>
              <w:pStyle w:val="9"/>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9"/>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9"/>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9"/>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9"/>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9"/>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Times New Roman" w:hAnsi="Times New Roman" w:eastAsia="宋体" w:cs="Times New Roman"/>
                <w:sz w:val="21"/>
                <w:szCs w:val="21"/>
                <w:lang w:eastAsia="zh-CN"/>
              </w:rPr>
            </w:pPr>
            <w:r>
              <w:drawing>
                <wp:anchor distT="0" distB="0" distL="114300" distR="114300" simplePos="0" relativeHeight="251663360" behindDoc="1" locked="0" layoutInCell="1" allowOverlap="1">
                  <wp:simplePos x="0" y="0"/>
                  <wp:positionH relativeFrom="column">
                    <wp:posOffset>2390140</wp:posOffset>
                  </wp:positionH>
                  <wp:positionV relativeFrom="paragraph">
                    <wp:posOffset>116205</wp:posOffset>
                  </wp:positionV>
                  <wp:extent cx="1219200" cy="447675"/>
                  <wp:effectExtent l="0" t="0" r="0" b="9525"/>
                  <wp:wrapSquare wrapText="bothSides"/>
                  <wp:docPr id="7579619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61967"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447675"/>
                          </a:xfrm>
                          <a:prstGeom prst="rect">
                            <a:avLst/>
                          </a:prstGeom>
                          <a:noFill/>
                          <a:ln>
                            <a:noFill/>
                          </a:ln>
                        </pic:spPr>
                      </pic:pic>
                    </a:graphicData>
                  </a:graphic>
                </wp:anchor>
              </w:drawing>
            </w:r>
            <w:r>
              <w:drawing>
                <wp:inline distT="0" distB="0" distL="0" distR="0">
                  <wp:extent cx="981075" cy="485775"/>
                  <wp:effectExtent l="0" t="0" r="9525" b="9525"/>
                  <wp:docPr id="5315814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81418"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81075" cy="485775"/>
                          </a:xfrm>
                          <a:prstGeom prst="rect">
                            <a:avLst/>
                          </a:prstGeom>
                          <a:noFill/>
                          <a:ln>
                            <a:noFill/>
                          </a:ln>
                        </pic:spPr>
                      </pic:pic>
                    </a:graphicData>
                  </a:graphic>
                </wp:inline>
              </w:drawing>
            </w:r>
            <w:r>
              <w:drawing>
                <wp:inline distT="0" distB="0" distL="0" distR="0">
                  <wp:extent cx="828675" cy="561975"/>
                  <wp:effectExtent l="0" t="0" r="9525" b="9525"/>
                  <wp:docPr id="19361197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1979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561975"/>
                          </a:xfrm>
                          <a:prstGeom prst="rect">
                            <a:avLst/>
                          </a:prstGeom>
                          <a:noFill/>
                          <a:ln>
                            <a:noFill/>
                          </a:ln>
                        </pic:spPr>
                      </pic:pic>
                    </a:graphicData>
                  </a:graphic>
                </wp:inline>
              </w:drawing>
            </w:r>
          </w:p>
          <w:p>
            <w:pPr>
              <w:rPr>
                <w:rFonts w:ascii="Times New Roman" w:hAnsi="Times New Roman" w:eastAsia="宋体" w:cs="Times New Roman"/>
                <w:sz w:val="21"/>
                <w:szCs w:val="21"/>
                <w:lang w:eastAsia="zh-CN"/>
              </w:rPr>
            </w:pPr>
          </w:p>
          <w:p>
            <w:pPr>
              <w:rPr>
                <w:rFonts w:ascii="Times New Roman" w:hAnsi="Times New Roman" w:eastAsia="宋体" w:cs="Times New Roman"/>
                <w:sz w:val="21"/>
                <w:szCs w:val="21"/>
                <w:lang w:eastAsia="zh-CN"/>
              </w:rPr>
            </w:pPr>
          </w:p>
          <w:p>
            <w:pPr>
              <w:rPr>
                <w:rFonts w:ascii="宋体" w:hAnsi="宋体" w:eastAsia="宋体" w:cs="宋体"/>
                <w:sz w:val="21"/>
                <w:szCs w:val="21"/>
                <w:lang w:eastAsia="zh-CN"/>
              </w:rPr>
            </w:pP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anchor distT="0" distB="0" distL="114300" distR="114300" simplePos="0" relativeHeight="251660288"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20730735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73588"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pPr>
              <w:rPr>
                <w:rFonts w:ascii="Times New Roman" w:hAnsi="Times New Roman" w:eastAsia="宋体" w:cs="Times New Roman"/>
                <w:sz w:val="21"/>
                <w:szCs w:val="21"/>
                <w:lang w:eastAsia="zh-CN"/>
              </w:rPr>
            </w:pPr>
            <w:r>
              <w:drawing>
                <wp:anchor distT="0" distB="0" distL="114300" distR="114300" simplePos="0" relativeHeight="251662336"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2038533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33259"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808097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97428"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pPr>
              <w:rPr>
                <w:lang w:eastAsia="zh-CN"/>
              </w:rPr>
            </w:pPr>
          </w:p>
          <w:p>
            <w:pPr>
              <w:rPr>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pPr>
        <w:rPr>
          <w:lang w:eastAsia="zh-CN"/>
        </w:rPr>
      </w:pPr>
    </w:p>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pStyle w:val="9"/>
              <w:jc w:val="center"/>
              <w:rPr>
                <w:rFonts w:ascii="宋体" w:hAnsi="宋体" w:eastAsia="宋体" w:cs="宋体"/>
                <w:b/>
                <w:sz w:val="21"/>
                <w:szCs w:val="21"/>
                <w:lang w:eastAsia="zh-CN"/>
              </w:rPr>
            </w:pPr>
            <w:r>
              <w:rPr>
                <w:rFonts w:ascii="宋体" w:hAnsi="宋体" w:eastAsia="宋体" w:cs="宋体"/>
                <w:sz w:val="21"/>
                <w:szCs w:val="21"/>
                <w:lang w:eastAsia="zh-CN"/>
              </w:rPr>
              <w:t>AI数字平面设计</w:t>
            </w:r>
          </w:p>
        </w:tc>
        <w:tc>
          <w:tcPr>
            <w:tcW w:w="2674" w:type="dxa"/>
            <w:gridSpan w:val="5"/>
            <w:vAlign w:val="center"/>
          </w:tcPr>
          <w:p>
            <w:pPr>
              <w:pStyle w:val="9"/>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9"/>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9"/>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9"/>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pPr>
              <w:pStyle w:val="9"/>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9"/>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张欣宇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9"/>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9"/>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pPr>
              <w:pStyle w:val="9"/>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674" w:type="dxa"/>
            <w:gridSpan w:val="5"/>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9"/>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pPr>
              <w:pStyle w:val="9"/>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pPr>
              <w:pStyle w:val="9"/>
              <w:spacing w:before="1"/>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r>
              <w:rPr>
                <w:rFonts w:hint="eastAsia" w:asciiTheme="minorEastAsia" w:hAnsiTheme="minorEastAsia" w:eastAsiaTheme="minorEastAsia" w:cstheme="minorEastAsia"/>
                <w:sz w:val="21"/>
                <w:szCs w:val="21"/>
                <w:lang w:eastAsia="zh-CN"/>
              </w:rPr>
              <w:t>数字媒体文案创作</w:t>
            </w:r>
          </w:p>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asciiTheme="minorEastAsia" w:hAnsiTheme="minorEastAsia" w:eastAsiaTheme="minorEastAsia" w:cstheme="minorEastAsia"/>
                <w:sz w:val="21"/>
                <w:szCs w:val="21"/>
                <w:lang w:eastAsia="zh-CN"/>
              </w:rPr>
              <w:t xml:space="preserve"> MG数字动画设计</w:t>
            </w:r>
            <w:r>
              <w:rPr>
                <w:rFonts w:hint="eastAsia" w:asciiTheme="minorEastAsia" w:hAnsiTheme="minorEastAsia" w:eastAsiaTheme="minorEastAsia" w:cstheme="minorEastAsia"/>
                <w:sz w:val="21"/>
                <w:szCs w:val="21"/>
                <w:lang w:eastAsia="zh-CN"/>
              </w:rPr>
              <w:t>、网络短视频创作、品牌</w:t>
            </w:r>
            <w:r>
              <w:rPr>
                <w:rFonts w:asciiTheme="minorEastAsia" w:hAnsiTheme="minorEastAsia" w:eastAsiaTheme="minorEastAsia" w:cstheme="minorEastAsia"/>
                <w:sz w:val="21"/>
                <w:szCs w:val="21"/>
                <w:lang w:eastAsia="zh-CN"/>
              </w:rPr>
              <w:t>IP数字营销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pPr>
              <w:pStyle w:val="9"/>
              <w:rPr>
                <w:rFonts w:ascii="宋体" w:hAnsi="宋体" w:eastAsia="宋体" w:cs="宋体"/>
                <w:sz w:val="21"/>
                <w:szCs w:val="21"/>
                <w:lang w:eastAsia="zh-CN"/>
              </w:rPr>
            </w:pPr>
          </w:p>
          <w:p>
            <w:pPr>
              <w:pStyle w:val="9"/>
              <w:spacing w:before="4"/>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9"/>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AI数字平面设计是使用计算机软件和技术创建图形和图像来传播信息的视觉传达形式，它涵盖了广告、出版、品牌设计、网站设计等领域，能够帮助企业建立品牌形象、推广产品，也能够通过富有创造性和美感的数字化形象传达意义和价值，影响人们对事物的态度和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spacing w:before="8"/>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9"/>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pPr>
              <w:pStyle w:val="9"/>
              <w:spacing w:before="4"/>
              <w:ind w:firstLine="420" w:firstLineChars="200"/>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AI软件基础操作</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lang w:eastAsia="zh-CN"/>
              </w:rPr>
              <w:t>AI在图像处理及创意设计中的应用</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lang w:eastAsia="zh-CN"/>
              </w:rPr>
              <w:t>AI与其他设计软件的协同工作</w:t>
            </w:r>
            <w:r>
              <w:rPr>
                <w:rFonts w:hint="eastAsia" w:asciiTheme="minorEastAsia" w:hAnsiTheme="minorEastAsia" w:eastAsiaTheme="minorEastAsia" w:cstheme="minorEastAsia"/>
                <w:sz w:val="21"/>
                <w:szCs w:val="21"/>
                <w:lang w:eastAsia="zh-CN"/>
              </w:rPr>
              <w:t>。</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提高学生具备创造力、技术技能和良好的视觉感知能力，有较好的艺术实践以及专业知识综合运用能力、具备良好的美术教育和教学研究能力。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3.素养</w:t>
            </w:r>
          </w:p>
          <w:p>
            <w:pPr>
              <w:pStyle w:val="9"/>
              <w:spacing w:before="4"/>
              <w:ind w:firstLine="420" w:firstLineChars="200"/>
              <w:rPr>
                <w:rFonts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具有良好的政治思想品质、对传统文化有较高认同感和文化自信，有较好的教师职业素养，培养学生“学以致用”“团结协作”的意识和习惯、养成自主创新意识、强调学术诚信，引导树立正确的价值观。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w w:val="98"/>
                <w:sz w:val="21"/>
                <w:lang w:eastAsia="zh-CN"/>
              </w:rPr>
            </w:pPr>
            <w:r>
              <w:rPr>
                <w:rFonts w:ascii="宋体"/>
                <w:b/>
                <w:w w:val="98"/>
                <w:sz w:val="21"/>
                <w:lang w:eastAsia="zh-CN"/>
              </w:rPr>
              <w:t>D</w:t>
            </w:r>
          </w:p>
          <w:p>
            <w:pPr>
              <w:pStyle w:val="9"/>
              <w:jc w:val="center"/>
              <w:rPr>
                <w:rFonts w:ascii="宋体" w:eastAsia="宋体"/>
                <w:b/>
                <w:sz w:val="21"/>
                <w:lang w:eastAsia="zh-CN"/>
              </w:rPr>
            </w:pPr>
            <w:r>
              <w:rPr>
                <w:rFonts w:hint="eastAsia" w:ascii="宋体" w:eastAsia="宋体"/>
                <w:b/>
                <w:sz w:val="21"/>
                <w:lang w:eastAsia="zh-CN"/>
              </w:rPr>
              <w:t>课程目标与</w:t>
            </w:r>
          </w:p>
          <w:p>
            <w:pPr>
              <w:pStyle w:val="9"/>
              <w:jc w:val="center"/>
              <w:rPr>
                <w:rFonts w:ascii="宋体" w:eastAsia="宋体"/>
                <w:b/>
                <w:sz w:val="21"/>
                <w:lang w:eastAsia="zh-CN"/>
              </w:rPr>
            </w:pPr>
            <w:r>
              <w:rPr>
                <w:rFonts w:hint="eastAsia" w:ascii="宋体" w:eastAsia="宋体"/>
                <w:b/>
                <w:sz w:val="21"/>
                <w:lang w:eastAsia="zh-CN"/>
              </w:rPr>
              <w:t>毕业要求的</w:t>
            </w:r>
          </w:p>
          <w:p>
            <w:pPr>
              <w:pStyle w:val="9"/>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pPr>
              <w:pStyle w:val="9"/>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pPr>
              <w:pStyle w:val="9"/>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pPr>
              <w:pStyle w:val="9"/>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w:t>
            </w:r>
            <w:r>
              <w:rPr>
                <w:rFonts w:ascii="仿宋_GB2312" w:hAnsi="仿宋_GB2312" w:eastAsia="仿宋_GB2312" w:cs="仿宋_GB2312"/>
                <w:sz w:val="21"/>
                <w:szCs w:val="21"/>
                <w:lang w:eastAsia="zh-CN"/>
              </w:rPr>
              <w:t>AI数字平面设计</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w:t>
            </w:r>
            <w:r>
              <w:rPr>
                <w:rFonts w:ascii="仿宋_GB2312" w:hAnsi="仿宋_GB2312" w:eastAsia="仿宋_GB2312" w:cs="仿宋_GB2312"/>
                <w:sz w:val="21"/>
                <w:szCs w:val="21"/>
                <w:lang w:eastAsia="zh-CN"/>
              </w:rPr>
              <w:t>AI数字平面设计</w:t>
            </w:r>
            <w:r>
              <w:rPr>
                <w:rFonts w:hint="eastAsia" w:ascii="仿宋_GB2312" w:hAnsi="仿宋_GB2312" w:eastAsia="仿宋_GB2312" w:cs="仿宋_GB2312"/>
                <w:sz w:val="21"/>
                <w:szCs w:val="21"/>
                <w:lang w:eastAsia="zh-CN"/>
              </w:rPr>
              <w:t>项目策划、运作和管理的能力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w:t>
            </w:r>
            <w:r>
              <w:rPr>
                <w:rFonts w:ascii="仿宋_GB2312" w:hAnsi="仿宋_GB2312" w:eastAsia="仿宋_GB2312" w:cs="仿宋_GB2312"/>
                <w:sz w:val="21"/>
                <w:szCs w:val="21"/>
                <w:lang w:eastAsia="zh-CN"/>
              </w:rPr>
              <w:t>AI数字平面设计</w:t>
            </w:r>
            <w:r>
              <w:rPr>
                <w:rFonts w:hint="eastAsia" w:ascii="仿宋_GB2312" w:hAnsi="仿宋_GB2312" w:eastAsia="仿宋_GB2312" w:cs="仿宋_GB2312"/>
                <w:sz w:val="21"/>
                <w:szCs w:val="21"/>
                <w:lang w:eastAsia="zh-CN"/>
              </w:rPr>
              <w:t>以及市场调研、分析能力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sz w:val="21"/>
              </w:rPr>
            </w:pPr>
            <w:r>
              <w:rPr>
                <w:rFonts w:ascii="宋体"/>
                <w:b/>
                <w:w w:val="98"/>
                <w:sz w:val="21"/>
              </w:rPr>
              <w:t>E</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9"/>
              <w:spacing w:before="125" w:line="312" w:lineRule="auto"/>
              <w:ind w:right="23"/>
              <w:jc w:val="center"/>
            </w:pPr>
          </w:p>
        </w:tc>
        <w:tc>
          <w:tcPr>
            <w:tcW w:w="5068" w:type="dxa"/>
            <w:gridSpan w:val="8"/>
            <w:vMerge w:val="continue"/>
            <w:vAlign w:val="center"/>
          </w:tcPr>
          <w:p>
            <w:pPr>
              <w:pStyle w:val="9"/>
              <w:spacing w:before="125" w:line="312" w:lineRule="auto"/>
              <w:ind w:right="23"/>
              <w:jc w:val="center"/>
            </w:pPr>
          </w:p>
        </w:tc>
        <w:tc>
          <w:tcPr>
            <w:tcW w:w="884" w:type="dxa"/>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9"/>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ascii="仿宋_GB2312" w:hAnsi="仿宋_GB2312" w:eastAsia="仿宋_GB2312" w:cs="仿宋_GB2312"/>
                <w:sz w:val="21"/>
                <w:szCs w:val="21"/>
                <w:lang w:eastAsia="zh-CN"/>
              </w:rPr>
              <w:t>AI数字平面设计概述</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第二章 </w:t>
            </w:r>
            <w:r>
              <w:rPr>
                <w:rFonts w:ascii="仿宋_GB2312" w:hAnsi="仿宋_GB2312" w:eastAsia="仿宋_GB2312" w:cs="仿宋_GB2312"/>
                <w:sz w:val="21"/>
                <w:szCs w:val="21"/>
                <w:lang w:eastAsia="zh-CN"/>
              </w:rPr>
              <w:t>AI软件基础操作</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5</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AI与其他设计软件的协同工作</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3</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6</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10</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22</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9"/>
              <w:jc w:val="center"/>
              <w:rPr>
                <w:rFonts w:ascii="宋体"/>
                <w:b/>
                <w:sz w:val="21"/>
                <w:lang w:eastAsia="zh-CN"/>
              </w:rPr>
            </w:pPr>
            <w:r>
              <w:rPr>
                <w:rFonts w:ascii="宋体"/>
                <w:b/>
                <w:w w:val="98"/>
                <w:sz w:val="21"/>
                <w:lang w:eastAsia="zh-CN"/>
              </w:rPr>
              <w:t>F</w:t>
            </w:r>
          </w:p>
          <w:p>
            <w:pPr>
              <w:pStyle w:val="9"/>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pPr>
              <w:pStyle w:val="9"/>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pPr>
              <w:pStyle w:val="9"/>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9"/>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9"/>
              <w:spacing w:before="125" w:line="312" w:lineRule="auto"/>
              <w:ind w:right="23"/>
            </w:pPr>
          </w:p>
        </w:tc>
        <w:tc>
          <w:tcPr>
            <w:tcW w:w="559" w:type="dxa"/>
            <w:vMerge w:val="continue"/>
          </w:tcPr>
          <w:p>
            <w:pPr>
              <w:pStyle w:val="9"/>
              <w:spacing w:before="125" w:line="312" w:lineRule="auto"/>
              <w:ind w:right="23"/>
            </w:pPr>
          </w:p>
        </w:tc>
        <w:tc>
          <w:tcPr>
            <w:tcW w:w="2052" w:type="dxa"/>
            <w:gridSpan w:val="3"/>
            <w:vMerge w:val="continue"/>
          </w:tcPr>
          <w:p>
            <w:pPr>
              <w:pStyle w:val="9"/>
              <w:spacing w:before="125" w:line="312" w:lineRule="auto"/>
              <w:ind w:right="23"/>
            </w:pPr>
          </w:p>
        </w:tc>
        <w:tc>
          <w:tcPr>
            <w:tcW w:w="1066" w:type="dxa"/>
            <w:vMerge w:val="continue"/>
          </w:tcPr>
          <w:p>
            <w:pPr>
              <w:pStyle w:val="9"/>
              <w:spacing w:before="125" w:line="312" w:lineRule="auto"/>
              <w:ind w:right="23"/>
            </w:pPr>
          </w:p>
        </w:tc>
        <w:tc>
          <w:tcPr>
            <w:tcW w:w="1300"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ascii="仿宋_GB2312" w:hAnsi="仿宋_GB2312" w:eastAsia="仿宋_GB2312" w:cs="仿宋_GB2312"/>
                <w:sz w:val="21"/>
                <w:szCs w:val="21"/>
                <w:lang w:eastAsia="zh-CN"/>
              </w:rPr>
              <w:t>AI数字平面设计概述</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tcPr>
          <w:p>
            <w:pPr>
              <w:jc w:val="both"/>
              <w:rPr>
                <w:rFonts w:ascii="仿宋_GB2312" w:hAnsi="仿宋_GB2312" w:eastAsia="仿宋_GB2312" w:cs="仿宋_GB2312"/>
                <w:sz w:val="21"/>
                <w:szCs w:val="21"/>
                <w:lang w:eastAsia="zh-CN"/>
              </w:rPr>
            </w:pPr>
            <w:r>
              <w:rPr>
                <w:rFonts w:hint="eastAsia" w:ascii="宋体" w:hAnsi="宋体"/>
              </w:rPr>
              <w:t>课堂公约</w:t>
            </w:r>
          </w:p>
        </w:tc>
        <w:tc>
          <w:tcPr>
            <w:tcW w:w="1451" w:type="dxa"/>
            <w:gridSpan w:val="4"/>
          </w:tcPr>
          <w:p>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w:t>
            </w:r>
            <w:r>
              <w:rPr>
                <w:rFonts w:ascii="仿宋_GB2312" w:hAnsi="仿宋_GB2312" w:eastAsia="仿宋_GB2312" w:cs="仿宋_GB2312"/>
                <w:sz w:val="21"/>
                <w:szCs w:val="21"/>
                <w:lang w:eastAsia="zh-CN"/>
              </w:rPr>
              <w:t>AI软件基础操作</w:t>
            </w:r>
          </w:p>
          <w:p>
            <w:pPr>
              <w:jc w:val="both"/>
              <w:rPr>
                <w:rFonts w:ascii="仿宋_GB2312" w:hAnsi="仿宋_GB2312" w:eastAsia="仿宋_GB2312" w:cs="仿宋_GB2312"/>
                <w:sz w:val="21"/>
                <w:szCs w:val="21"/>
                <w:lang w:eastAsia="zh-CN"/>
              </w:rPr>
            </w:pP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jc w:val="both"/>
              <w:rPr>
                <w:rFonts w:ascii="仿宋_GB2312" w:hAnsi="仿宋_GB2312" w:eastAsia="仿宋_GB2312" w:cs="仿宋_GB2312"/>
                <w:sz w:val="21"/>
                <w:szCs w:val="21"/>
                <w:lang w:eastAsia="zh-CN"/>
              </w:rPr>
            </w:pPr>
          </w:p>
        </w:tc>
        <w:tc>
          <w:tcPr>
            <w:tcW w:w="1451" w:type="dxa"/>
            <w:gridSpan w:val="4"/>
            <w:vAlign w:val="center"/>
          </w:tcPr>
          <w:p>
            <w:pPr>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以国潮为主题进行创作相关作品</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AI与其他设计软件的协同工作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AI与其他设计软件的协同工作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sz w:val="21"/>
              </w:rPr>
            </w:pPr>
            <w:r>
              <w:rPr>
                <w:rFonts w:ascii="宋体"/>
                <w:b/>
                <w:w w:val="98"/>
                <w:sz w:val="21"/>
              </w:rPr>
              <w:t>H</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tc>
        <w:tc>
          <w:tcPr>
            <w:tcW w:w="2627" w:type="dxa"/>
            <w:gridSpan w:val="6"/>
            <w:vAlign w:val="center"/>
          </w:tcPr>
          <w:p>
            <w:pPr>
              <w:pStyle w:val="9"/>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pPr>
              <w:pStyle w:val="9"/>
              <w:spacing w:before="1"/>
              <w:ind w:left="6"/>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pPr>
              <w:pStyle w:val="9"/>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pPr>
              <w:pStyle w:val="9"/>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9"/>
              <w:spacing w:before="156"/>
              <w:ind w:left="8"/>
              <w:jc w:val="center"/>
              <w:rPr>
                <w:rFonts w:ascii="宋体"/>
                <w:b/>
                <w:sz w:val="21"/>
                <w:lang w:eastAsia="zh-CN"/>
              </w:rPr>
            </w:pPr>
            <w:r>
              <w:rPr>
                <w:rFonts w:ascii="宋体"/>
                <w:b/>
                <w:w w:val="98"/>
                <w:sz w:val="21"/>
                <w:lang w:eastAsia="zh-CN"/>
              </w:rPr>
              <w:t>I</w:t>
            </w:r>
          </w:p>
          <w:p>
            <w:pPr>
              <w:pStyle w:val="9"/>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[1]版画技法（上）：传统版画、木版画技法，王华祥主编.北京大学出版社，2020.1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[2]水印版画技法与创作，成文正主编，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eastAsia="zh-CN"/>
              </w:rPr>
              <w:t>陕西人民出版社</w:t>
            </w:r>
            <w:r>
              <w:rPr>
                <w:rFonts w:ascii="宋体" w:hAnsi="宋体"/>
                <w:szCs w:val="21"/>
                <w:lang w:eastAsia="zh-CN"/>
              </w:rPr>
              <w:fldChar w:fldCharType="end"/>
            </w:r>
            <w:r>
              <w:rPr>
                <w:rFonts w:hint="eastAsia" w:ascii="宋体" w:hAnsi="宋体"/>
                <w:szCs w:val="21"/>
                <w:lang w:eastAsia="zh-CN"/>
              </w:rPr>
              <w:t>，2002.11；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[3]黑白木刻版画教程，洪广明主编，复旦大学出版社，2018.12；</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[4]木刻教程新编，谭权书编著，</w:t>
            </w:r>
            <w:r>
              <w:fldChar w:fldCharType="begin"/>
            </w:r>
            <w:r>
              <w:rPr>
                <w:lang w:eastAsia="zh-CN"/>
              </w:rPr>
              <w:instrText xml:space="preserve">HYPERLINK "http://search.dangdang.com/?key3=%D6%D0%B9%FA%C7%E0%C4%EA%B3%F6%B0%E6%C9%E7&amp;medium=01&amp;category_path=01.00.00.00.00.00" \t "https://product.dangdang.com/_blank"</w:instrText>
            </w:r>
            <w:r>
              <w:fldChar w:fldCharType="separate"/>
            </w:r>
            <w:r>
              <w:rPr>
                <w:rFonts w:ascii="宋体" w:hAnsi="宋体"/>
                <w:szCs w:val="21"/>
                <w:lang w:eastAsia="zh-CN"/>
              </w:rPr>
              <w:t>中国青年出版社</w:t>
            </w:r>
            <w:r>
              <w:rPr>
                <w:rFonts w:ascii="宋体" w:hAnsi="宋体"/>
                <w:szCs w:val="21"/>
                <w:lang w:eastAsia="zh-CN"/>
              </w:rPr>
              <w:fldChar w:fldCharType="end"/>
            </w:r>
            <w:r>
              <w:rPr>
                <w:rFonts w:hint="eastAsia" w:ascii="宋体" w:hAnsi="宋体"/>
                <w:szCs w:val="21"/>
                <w:lang w:eastAsia="zh-CN"/>
              </w:rPr>
              <w:t>，2022.10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pPr>
              <w:pStyle w:val="9"/>
              <w:spacing w:before="43"/>
              <w:ind w:left="100" w:right="93"/>
              <w:jc w:val="center"/>
              <w:rPr>
                <w:rFonts w:ascii="宋体" w:eastAsia="宋体"/>
                <w:b/>
                <w:sz w:val="21"/>
                <w:lang w:eastAsia="zh-CN"/>
              </w:rPr>
            </w:pPr>
            <w:r>
              <w:rPr>
                <w:rFonts w:hint="eastAsia" w:ascii="宋体" w:eastAsia="宋体"/>
                <w:b/>
                <w:sz w:val="21"/>
                <w:lang w:eastAsia="zh-CN"/>
              </w:rPr>
              <w:t>J</w:t>
            </w:r>
          </w:p>
          <w:p>
            <w:pPr>
              <w:pStyle w:val="9"/>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9"/>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pPr>
              <w:pStyle w:val="9"/>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pPr>
              <w:pStyle w:val="9"/>
              <w:spacing w:before="162"/>
              <w:ind w:left="8"/>
              <w:jc w:val="center"/>
              <w:rPr>
                <w:rFonts w:ascii="宋体"/>
                <w:b/>
                <w:sz w:val="21"/>
              </w:rPr>
            </w:pPr>
            <w:r>
              <w:rPr>
                <w:rFonts w:ascii="宋体"/>
                <w:b/>
                <w:w w:val="98"/>
                <w:sz w:val="21"/>
              </w:rPr>
              <w:t>K</w:t>
            </w:r>
          </w:p>
          <w:p>
            <w:pPr>
              <w:pStyle w:val="9"/>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9"/>
              <w:spacing w:before="65"/>
              <w:ind w:left="107"/>
              <w:rPr>
                <w:sz w:val="21"/>
                <w:szCs w:val="21"/>
                <w:lang w:eastAsia="zh-CN"/>
              </w:rPr>
            </w:pPr>
            <w:r>
              <w:rPr>
                <w:sz w:val="21"/>
                <w:szCs w:val="21"/>
                <w:lang w:eastAsia="zh-CN"/>
              </w:rPr>
              <w:t>备注：</w:t>
            </w:r>
          </w:p>
          <w:p>
            <w:pPr>
              <w:pStyle w:val="9"/>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9"/>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9"/>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9"/>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9"/>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9"/>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Times New Roman" w:hAnsi="Times New Roman" w:eastAsia="宋体" w:cs="Times New Roman"/>
                <w:sz w:val="21"/>
                <w:szCs w:val="21"/>
                <w:lang w:eastAsia="zh-CN"/>
              </w:rPr>
            </w:pPr>
            <w:r>
              <w:drawing>
                <wp:anchor distT="0" distB="0" distL="114300" distR="114300" simplePos="0" relativeHeight="251668480" behindDoc="0" locked="0" layoutInCell="1" allowOverlap="1">
                  <wp:simplePos x="0" y="0"/>
                  <wp:positionH relativeFrom="column">
                    <wp:posOffset>1314450</wp:posOffset>
                  </wp:positionH>
                  <wp:positionV relativeFrom="paragraph">
                    <wp:posOffset>86360</wp:posOffset>
                  </wp:positionV>
                  <wp:extent cx="857250" cy="561975"/>
                  <wp:effectExtent l="0" t="0" r="0" b="9525"/>
                  <wp:wrapSquare wrapText="bothSides"/>
                  <wp:docPr id="1517854780"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54780"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2390140</wp:posOffset>
                  </wp:positionH>
                  <wp:positionV relativeFrom="paragraph">
                    <wp:posOffset>116205</wp:posOffset>
                  </wp:positionV>
                  <wp:extent cx="1219200" cy="447675"/>
                  <wp:effectExtent l="0" t="0" r="0" b="9525"/>
                  <wp:wrapSquare wrapText="bothSides"/>
                  <wp:docPr id="4325285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28568"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447675"/>
                          </a:xfrm>
                          <a:prstGeom prst="rect">
                            <a:avLst/>
                          </a:prstGeom>
                          <a:noFill/>
                          <a:ln>
                            <a:noFill/>
                          </a:ln>
                        </pic:spPr>
                      </pic:pic>
                    </a:graphicData>
                  </a:graphic>
                </wp:anchor>
              </w:drawing>
            </w:r>
            <w:r>
              <w:drawing>
                <wp:inline distT="0" distB="0" distL="0" distR="0">
                  <wp:extent cx="828675" cy="561975"/>
                  <wp:effectExtent l="0" t="0" r="9525" b="9525"/>
                  <wp:docPr id="597318278"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18278" name="图片 4" descr="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561975"/>
                          </a:xfrm>
                          <a:prstGeom prst="rect">
                            <a:avLst/>
                          </a:prstGeom>
                          <a:noFill/>
                          <a:ln>
                            <a:noFill/>
                          </a:ln>
                        </pic:spPr>
                      </pic:pic>
                    </a:graphicData>
                  </a:graphic>
                </wp:inline>
              </w:drawing>
            </w:r>
          </w:p>
          <w:p>
            <w:pPr>
              <w:rPr>
                <w:rFonts w:ascii="Times New Roman" w:hAnsi="Times New Roman" w:eastAsia="宋体" w:cs="Times New Roman"/>
                <w:sz w:val="21"/>
                <w:szCs w:val="21"/>
                <w:lang w:eastAsia="zh-CN"/>
              </w:rPr>
            </w:pPr>
          </w:p>
          <w:p>
            <w:pPr>
              <w:rPr>
                <w:rFonts w:ascii="Times New Roman" w:hAnsi="Times New Roman" w:eastAsia="宋体" w:cs="Times New Roman"/>
                <w:sz w:val="21"/>
                <w:szCs w:val="21"/>
                <w:lang w:eastAsia="zh-CN"/>
              </w:rPr>
            </w:pPr>
          </w:p>
          <w:p>
            <w:pPr>
              <w:rPr>
                <w:rFonts w:ascii="宋体" w:hAnsi="宋体" w:eastAsia="宋体" w:cs="宋体"/>
                <w:sz w:val="21"/>
                <w:szCs w:val="21"/>
                <w:lang w:eastAsia="zh-CN"/>
              </w:rPr>
            </w:pP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anchor distT="0" distB="0" distL="114300" distR="114300" simplePos="0" relativeHeight="251664384"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1537654599"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4599"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pPr>
              <w:rPr>
                <w:rFonts w:ascii="Times New Roman" w:hAnsi="Times New Roman" w:eastAsia="宋体" w:cs="Times New Roman"/>
                <w:sz w:val="21"/>
                <w:szCs w:val="21"/>
                <w:lang w:eastAsia="zh-CN"/>
              </w:rPr>
            </w:pPr>
            <w:r>
              <w:drawing>
                <wp:anchor distT="0" distB="0" distL="114300" distR="114300" simplePos="0" relativeHeight="251666432"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15655669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66994"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138335320"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5320"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pPr>
              <w:rPr>
                <w:lang w:eastAsia="zh-CN"/>
              </w:rPr>
            </w:pPr>
          </w:p>
          <w:p>
            <w:pPr>
              <w:rPr>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pStyle w:val="9"/>
              <w:jc w:val="center"/>
              <w:rPr>
                <w:rFonts w:ascii="宋体" w:hAnsi="宋体" w:eastAsia="宋体" w:cs="宋体"/>
                <w:b/>
                <w:sz w:val="21"/>
                <w:szCs w:val="21"/>
                <w:lang w:eastAsia="zh-CN"/>
              </w:rPr>
            </w:pPr>
            <w:r>
              <w:rPr>
                <w:rFonts w:ascii="宋体" w:hAnsi="宋体" w:eastAsia="宋体" w:cs="宋体"/>
                <w:sz w:val="21"/>
                <w:szCs w:val="21"/>
                <w:lang w:eastAsia="zh-CN"/>
              </w:rPr>
              <w:t>MG数字动画设计</w:t>
            </w:r>
          </w:p>
        </w:tc>
        <w:tc>
          <w:tcPr>
            <w:tcW w:w="2674" w:type="dxa"/>
            <w:gridSpan w:val="5"/>
            <w:vAlign w:val="center"/>
          </w:tcPr>
          <w:p>
            <w:pPr>
              <w:pStyle w:val="9"/>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9"/>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9"/>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9"/>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pPr>
              <w:pStyle w:val="9"/>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9"/>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吴晓华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9"/>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9"/>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pPr>
              <w:pStyle w:val="9"/>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2674" w:type="dxa"/>
            <w:gridSpan w:val="5"/>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9"/>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pPr>
              <w:pStyle w:val="9"/>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pPr>
              <w:pStyle w:val="9"/>
              <w:spacing w:before="1"/>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r>
              <w:rPr>
                <w:rFonts w:hint="eastAsia" w:asciiTheme="minorEastAsia" w:hAnsiTheme="minorEastAsia" w:eastAsiaTheme="minorEastAsia" w:cstheme="minorEastAsia"/>
                <w:sz w:val="21"/>
                <w:szCs w:val="21"/>
                <w:lang w:eastAsia="zh-CN"/>
              </w:rPr>
              <w:t>数字媒体文案创作、</w:t>
            </w:r>
            <w:r>
              <w:rPr>
                <w:rFonts w:asciiTheme="minorEastAsia" w:hAnsiTheme="minorEastAsia" w:eastAsiaTheme="minorEastAsia" w:cstheme="minorEastAsia"/>
                <w:sz w:val="21"/>
                <w:szCs w:val="21"/>
                <w:lang w:eastAsia="zh-CN"/>
              </w:rPr>
              <w:t>AI数字平面设计</w:t>
            </w:r>
          </w:p>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hint="eastAsia" w:asciiTheme="minorEastAsia" w:hAnsiTheme="minorEastAsia" w:eastAsiaTheme="minorEastAsia" w:cstheme="minorEastAsia"/>
                <w:sz w:val="21"/>
                <w:szCs w:val="21"/>
                <w:lang w:eastAsia="zh-CN"/>
              </w:rPr>
              <w:t>网络短视频创作、品牌</w:t>
            </w:r>
            <w:r>
              <w:rPr>
                <w:rFonts w:asciiTheme="minorEastAsia" w:hAnsiTheme="minorEastAsia" w:eastAsiaTheme="minorEastAsia" w:cstheme="minorEastAsia"/>
                <w:sz w:val="21"/>
                <w:szCs w:val="21"/>
                <w:lang w:eastAsia="zh-CN"/>
              </w:rPr>
              <w:t>IP数字营销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pPr>
              <w:pStyle w:val="9"/>
              <w:rPr>
                <w:rFonts w:ascii="宋体" w:hAnsi="宋体" w:eastAsia="宋体" w:cs="宋体"/>
                <w:sz w:val="21"/>
                <w:szCs w:val="21"/>
                <w:lang w:eastAsia="zh-CN"/>
              </w:rPr>
            </w:pPr>
          </w:p>
          <w:p>
            <w:pPr>
              <w:pStyle w:val="9"/>
              <w:spacing w:before="4"/>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9"/>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MG数字动画设计通过学习使用软件工具（After Effects）来制作节目频道包装、电影电视片头、商业广告、MV、现场舞台屏幕、互动装置等数字媒体内容形式，培养学生具备创造力、技术技能和良好的视觉感知能力，以创建令人愉悦的数字化视觉效果。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spacing w:before="8"/>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9"/>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掌握</w:t>
            </w:r>
            <w:r>
              <w:rPr>
                <w:rFonts w:asciiTheme="minorEastAsia" w:hAnsiTheme="minorEastAsia" w:eastAsiaTheme="minorEastAsia" w:cstheme="minorEastAsia"/>
                <w:sz w:val="21"/>
                <w:szCs w:val="21"/>
                <w:lang w:eastAsia="zh-CN"/>
              </w:rPr>
              <w:t>MG数字动画设计的基本理论、技能和创作能力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提高学生创造力、技术技能和良好的视觉感知能力，有较好的艺术实践以及专业知识综合运用能力、具备良好的美术教育和教学研究能力。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3.素养</w:t>
            </w:r>
          </w:p>
          <w:p>
            <w:pPr>
              <w:pStyle w:val="9"/>
              <w:spacing w:before="4"/>
              <w:ind w:firstLine="420" w:firstLineChars="200"/>
              <w:rPr>
                <w:rFonts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具有良好的政治思想品质、对传统文化有较高认同感和文化自信，有较好的教师职业素养，培养学生“学以致用”“团结协作”的意识和习惯、养成自主创新意识、强调学术诚信，引导树立正确的价值观。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w w:val="98"/>
                <w:sz w:val="21"/>
                <w:lang w:eastAsia="zh-CN"/>
              </w:rPr>
            </w:pPr>
            <w:r>
              <w:rPr>
                <w:rFonts w:ascii="宋体"/>
                <w:b/>
                <w:w w:val="98"/>
                <w:sz w:val="21"/>
                <w:lang w:eastAsia="zh-CN"/>
              </w:rPr>
              <w:t>D</w:t>
            </w:r>
          </w:p>
          <w:p>
            <w:pPr>
              <w:pStyle w:val="9"/>
              <w:jc w:val="center"/>
              <w:rPr>
                <w:rFonts w:ascii="宋体" w:eastAsia="宋体"/>
                <w:b/>
                <w:sz w:val="21"/>
                <w:lang w:eastAsia="zh-CN"/>
              </w:rPr>
            </w:pPr>
            <w:r>
              <w:rPr>
                <w:rFonts w:hint="eastAsia" w:ascii="宋体" w:eastAsia="宋体"/>
                <w:b/>
                <w:sz w:val="21"/>
                <w:lang w:eastAsia="zh-CN"/>
              </w:rPr>
              <w:t>课程目标与</w:t>
            </w:r>
          </w:p>
          <w:p>
            <w:pPr>
              <w:pStyle w:val="9"/>
              <w:jc w:val="center"/>
              <w:rPr>
                <w:rFonts w:ascii="宋体" w:eastAsia="宋体"/>
                <w:b/>
                <w:sz w:val="21"/>
                <w:lang w:eastAsia="zh-CN"/>
              </w:rPr>
            </w:pPr>
            <w:r>
              <w:rPr>
                <w:rFonts w:hint="eastAsia" w:ascii="宋体" w:eastAsia="宋体"/>
                <w:b/>
                <w:sz w:val="21"/>
                <w:lang w:eastAsia="zh-CN"/>
              </w:rPr>
              <w:t>毕业要求的</w:t>
            </w:r>
          </w:p>
          <w:p>
            <w:pPr>
              <w:pStyle w:val="9"/>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pPr>
              <w:pStyle w:val="9"/>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pPr>
              <w:pStyle w:val="9"/>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pPr>
              <w:pStyle w:val="9"/>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w:t>
            </w:r>
            <w:r>
              <w:rPr>
                <w:rFonts w:ascii="仿宋_GB2312" w:hAnsi="仿宋_GB2312" w:eastAsia="仿宋_GB2312" w:cs="仿宋_GB2312"/>
                <w:sz w:val="21"/>
                <w:szCs w:val="21"/>
                <w:lang w:eastAsia="zh-CN"/>
              </w:rPr>
              <w:t>MG数字动画设计</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w:t>
            </w:r>
            <w:r>
              <w:rPr>
                <w:rFonts w:ascii="仿宋_GB2312" w:hAnsi="仿宋_GB2312" w:eastAsia="仿宋_GB2312" w:cs="仿宋_GB2312"/>
                <w:sz w:val="21"/>
                <w:szCs w:val="21"/>
                <w:lang w:eastAsia="zh-CN"/>
              </w:rPr>
              <w:t>MG数字动画设计</w:t>
            </w:r>
            <w:r>
              <w:rPr>
                <w:rFonts w:hint="eastAsia" w:ascii="仿宋_GB2312" w:hAnsi="仿宋_GB2312" w:eastAsia="仿宋_GB2312" w:cs="仿宋_GB2312"/>
                <w:sz w:val="21"/>
                <w:szCs w:val="21"/>
                <w:lang w:eastAsia="zh-CN"/>
              </w:rPr>
              <w:t>项目策划、运作和管理的能力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w:t>
            </w:r>
            <w:r>
              <w:rPr>
                <w:rFonts w:ascii="仿宋_GB2312" w:hAnsi="仿宋_GB2312" w:eastAsia="仿宋_GB2312" w:cs="仿宋_GB2312"/>
                <w:sz w:val="21"/>
                <w:szCs w:val="21"/>
                <w:lang w:eastAsia="zh-CN"/>
              </w:rPr>
              <w:t>MG数字动画设计</w:t>
            </w:r>
            <w:r>
              <w:rPr>
                <w:rFonts w:hint="eastAsia" w:ascii="仿宋_GB2312" w:hAnsi="仿宋_GB2312" w:eastAsia="仿宋_GB2312" w:cs="仿宋_GB2312"/>
                <w:sz w:val="21"/>
                <w:szCs w:val="21"/>
                <w:lang w:eastAsia="zh-CN"/>
              </w:rPr>
              <w:t>以及市场调研、分析能力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sz w:val="21"/>
              </w:rPr>
            </w:pPr>
            <w:r>
              <w:rPr>
                <w:rFonts w:ascii="宋体"/>
                <w:b/>
                <w:w w:val="98"/>
                <w:sz w:val="21"/>
              </w:rPr>
              <w:t>E</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9"/>
              <w:spacing w:before="125" w:line="312" w:lineRule="auto"/>
              <w:ind w:right="23"/>
              <w:jc w:val="center"/>
            </w:pPr>
          </w:p>
        </w:tc>
        <w:tc>
          <w:tcPr>
            <w:tcW w:w="5068" w:type="dxa"/>
            <w:gridSpan w:val="8"/>
            <w:vMerge w:val="continue"/>
            <w:vAlign w:val="center"/>
          </w:tcPr>
          <w:p>
            <w:pPr>
              <w:pStyle w:val="9"/>
              <w:spacing w:before="125" w:line="312" w:lineRule="auto"/>
              <w:ind w:right="23"/>
              <w:jc w:val="center"/>
            </w:pPr>
          </w:p>
        </w:tc>
        <w:tc>
          <w:tcPr>
            <w:tcW w:w="884" w:type="dxa"/>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9"/>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ascii="仿宋_GB2312" w:hAnsi="仿宋_GB2312" w:eastAsia="仿宋_GB2312" w:cs="仿宋_GB2312"/>
                <w:sz w:val="21"/>
                <w:szCs w:val="21"/>
                <w:lang w:eastAsia="zh-CN"/>
              </w:rPr>
              <w:t>MG数字动画设计概述</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第二章 </w:t>
            </w:r>
            <w:r>
              <w:rPr>
                <w:rFonts w:ascii="仿宋_GB2312" w:hAnsi="仿宋_GB2312" w:eastAsia="仿宋_GB2312" w:cs="仿宋_GB2312"/>
                <w:sz w:val="21"/>
                <w:szCs w:val="21"/>
                <w:lang w:eastAsia="zh-CN"/>
              </w:rPr>
              <w:t>MG动画设计软件与工具</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5</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MG动画设计流程</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MG动画设计实践</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3</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6</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10</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22</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9"/>
              <w:jc w:val="center"/>
              <w:rPr>
                <w:rFonts w:ascii="宋体"/>
                <w:b/>
                <w:sz w:val="21"/>
                <w:lang w:eastAsia="zh-CN"/>
              </w:rPr>
            </w:pPr>
            <w:r>
              <w:rPr>
                <w:rFonts w:ascii="宋体"/>
                <w:b/>
                <w:w w:val="98"/>
                <w:sz w:val="21"/>
                <w:lang w:eastAsia="zh-CN"/>
              </w:rPr>
              <w:t>F</w:t>
            </w:r>
          </w:p>
          <w:p>
            <w:pPr>
              <w:pStyle w:val="9"/>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pPr>
              <w:pStyle w:val="9"/>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pPr>
              <w:pStyle w:val="9"/>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9"/>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9"/>
              <w:spacing w:before="125" w:line="312" w:lineRule="auto"/>
              <w:ind w:right="23"/>
            </w:pPr>
          </w:p>
        </w:tc>
        <w:tc>
          <w:tcPr>
            <w:tcW w:w="559" w:type="dxa"/>
            <w:vMerge w:val="continue"/>
          </w:tcPr>
          <w:p>
            <w:pPr>
              <w:pStyle w:val="9"/>
              <w:spacing w:before="125" w:line="312" w:lineRule="auto"/>
              <w:ind w:right="23"/>
            </w:pPr>
          </w:p>
        </w:tc>
        <w:tc>
          <w:tcPr>
            <w:tcW w:w="2052" w:type="dxa"/>
            <w:gridSpan w:val="3"/>
            <w:vMerge w:val="continue"/>
          </w:tcPr>
          <w:p>
            <w:pPr>
              <w:pStyle w:val="9"/>
              <w:spacing w:before="125" w:line="312" w:lineRule="auto"/>
              <w:ind w:right="23"/>
            </w:pPr>
          </w:p>
        </w:tc>
        <w:tc>
          <w:tcPr>
            <w:tcW w:w="1066" w:type="dxa"/>
            <w:vMerge w:val="continue"/>
          </w:tcPr>
          <w:p>
            <w:pPr>
              <w:pStyle w:val="9"/>
              <w:spacing w:before="125" w:line="312" w:lineRule="auto"/>
              <w:ind w:right="23"/>
            </w:pPr>
          </w:p>
        </w:tc>
        <w:tc>
          <w:tcPr>
            <w:tcW w:w="1300"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ascii="仿宋_GB2312" w:hAnsi="仿宋_GB2312" w:eastAsia="仿宋_GB2312" w:cs="仿宋_GB2312"/>
                <w:sz w:val="21"/>
                <w:szCs w:val="21"/>
                <w:lang w:eastAsia="zh-CN"/>
              </w:rPr>
              <w:t>MG数字动画设计概述</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tcPr>
          <w:p>
            <w:pPr>
              <w:jc w:val="both"/>
              <w:rPr>
                <w:rFonts w:ascii="仿宋_GB2312" w:hAnsi="仿宋_GB2312" w:eastAsia="仿宋_GB2312" w:cs="仿宋_GB2312"/>
                <w:sz w:val="21"/>
                <w:szCs w:val="21"/>
                <w:lang w:eastAsia="zh-CN"/>
              </w:rPr>
            </w:pPr>
            <w:r>
              <w:rPr>
                <w:rFonts w:hint="eastAsia" w:ascii="宋体" w:hAnsi="宋体"/>
              </w:rPr>
              <w:t>课堂公约</w:t>
            </w:r>
          </w:p>
        </w:tc>
        <w:tc>
          <w:tcPr>
            <w:tcW w:w="1451" w:type="dxa"/>
            <w:gridSpan w:val="4"/>
          </w:tcPr>
          <w:p>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w:t>
            </w:r>
            <w:r>
              <w:rPr>
                <w:rFonts w:ascii="仿宋_GB2312" w:hAnsi="仿宋_GB2312" w:eastAsia="仿宋_GB2312" w:cs="仿宋_GB2312"/>
                <w:sz w:val="21"/>
                <w:szCs w:val="21"/>
                <w:lang w:eastAsia="zh-CN"/>
              </w:rPr>
              <w:t>MG动画设计软件与工具</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jc w:val="both"/>
              <w:rPr>
                <w:rFonts w:ascii="仿宋_GB2312" w:hAnsi="仿宋_GB2312" w:eastAsia="仿宋_GB2312" w:cs="仿宋_GB2312"/>
                <w:sz w:val="21"/>
                <w:szCs w:val="21"/>
                <w:lang w:eastAsia="zh-CN"/>
              </w:rPr>
            </w:pPr>
          </w:p>
        </w:tc>
        <w:tc>
          <w:tcPr>
            <w:tcW w:w="1451" w:type="dxa"/>
            <w:gridSpan w:val="4"/>
            <w:vAlign w:val="center"/>
          </w:tcPr>
          <w:p>
            <w:pPr>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MG动画设计流程</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 前期策划</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pStyle w:val="9"/>
              <w:spacing w:before="125" w:line="312" w:lineRule="auto"/>
              <w:ind w:right="23"/>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以国潮为主题进行创作相关作品</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MG动画设计流程</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 中期制作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第三章 </w:t>
            </w:r>
            <w:r>
              <w:rPr>
                <w:rFonts w:ascii="仿宋_GB2312" w:hAnsi="仿宋_GB2312" w:eastAsia="仿宋_GB2312" w:cs="仿宋_GB2312"/>
                <w:sz w:val="21"/>
                <w:szCs w:val="21"/>
                <w:lang w:eastAsia="zh-CN"/>
              </w:rPr>
              <w:t>MG动画设计流程</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第三节 后期合成</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MG动画设计实践</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MG动画设计实践</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第四章 </w:t>
            </w:r>
            <w:r>
              <w:rPr>
                <w:rFonts w:ascii="仿宋_GB2312" w:hAnsi="仿宋_GB2312" w:eastAsia="仿宋_GB2312" w:cs="仿宋_GB2312"/>
                <w:sz w:val="21"/>
                <w:szCs w:val="21"/>
                <w:lang w:eastAsia="zh-CN"/>
              </w:rPr>
              <w:t>MG动画设计实践</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sz w:val="21"/>
              </w:rPr>
            </w:pPr>
            <w:r>
              <w:rPr>
                <w:rFonts w:ascii="宋体"/>
                <w:b/>
                <w:w w:val="98"/>
                <w:sz w:val="21"/>
              </w:rPr>
              <w:t>H</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tc>
        <w:tc>
          <w:tcPr>
            <w:tcW w:w="2627" w:type="dxa"/>
            <w:gridSpan w:val="6"/>
            <w:vAlign w:val="center"/>
          </w:tcPr>
          <w:p>
            <w:pPr>
              <w:pStyle w:val="9"/>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pPr>
              <w:pStyle w:val="9"/>
              <w:spacing w:before="1"/>
              <w:ind w:left="6"/>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pPr>
              <w:pStyle w:val="9"/>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pPr>
              <w:pStyle w:val="9"/>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9"/>
              <w:spacing w:before="156"/>
              <w:ind w:left="8"/>
              <w:jc w:val="center"/>
              <w:rPr>
                <w:rFonts w:ascii="宋体"/>
                <w:b/>
                <w:sz w:val="21"/>
                <w:lang w:eastAsia="zh-CN"/>
              </w:rPr>
            </w:pPr>
            <w:r>
              <w:rPr>
                <w:rFonts w:ascii="宋体"/>
                <w:b/>
                <w:w w:val="98"/>
                <w:sz w:val="21"/>
                <w:lang w:eastAsia="zh-CN"/>
              </w:rPr>
              <w:t>I</w:t>
            </w:r>
          </w:p>
          <w:p>
            <w:pPr>
              <w:pStyle w:val="9"/>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[1]版画技法（上）：传统版画、木版画技法，王华祥主编.北京大学出版社，2020.1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[2]水印版画技法与创作，成文正主编，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eastAsia="zh-CN"/>
              </w:rPr>
              <w:t>陕西人民出版社</w:t>
            </w:r>
            <w:r>
              <w:rPr>
                <w:rFonts w:ascii="宋体" w:hAnsi="宋体"/>
                <w:szCs w:val="21"/>
                <w:lang w:eastAsia="zh-CN"/>
              </w:rPr>
              <w:fldChar w:fldCharType="end"/>
            </w:r>
            <w:r>
              <w:rPr>
                <w:rFonts w:hint="eastAsia" w:ascii="宋体" w:hAnsi="宋体"/>
                <w:szCs w:val="21"/>
                <w:lang w:eastAsia="zh-CN"/>
              </w:rPr>
              <w:t>，2002.11；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[3]黑白木刻版画教程，洪广明主编，复旦大学出版社，2018.12；</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[4]木刻教程新编，谭权书编著，</w:t>
            </w:r>
            <w:r>
              <w:fldChar w:fldCharType="begin"/>
            </w:r>
            <w:r>
              <w:rPr>
                <w:lang w:eastAsia="zh-CN"/>
              </w:rPr>
              <w:instrText xml:space="preserve">HYPERLINK "http://search.dangdang.com/?key3=%D6%D0%B9%FA%C7%E0%C4%EA%B3%F6%B0%E6%C9%E7&amp;medium=01&amp;category_path=01.00.00.00.00.00" \t "https://product.dangdang.com/_blank"</w:instrText>
            </w:r>
            <w:r>
              <w:fldChar w:fldCharType="separate"/>
            </w:r>
            <w:r>
              <w:rPr>
                <w:rFonts w:ascii="宋体" w:hAnsi="宋体"/>
                <w:szCs w:val="21"/>
                <w:lang w:eastAsia="zh-CN"/>
              </w:rPr>
              <w:t>中国青年出版社</w:t>
            </w:r>
            <w:r>
              <w:rPr>
                <w:rFonts w:ascii="宋体" w:hAnsi="宋体"/>
                <w:szCs w:val="21"/>
                <w:lang w:eastAsia="zh-CN"/>
              </w:rPr>
              <w:fldChar w:fldCharType="end"/>
            </w:r>
            <w:r>
              <w:rPr>
                <w:rFonts w:hint="eastAsia" w:ascii="宋体" w:hAnsi="宋体"/>
                <w:szCs w:val="21"/>
                <w:lang w:eastAsia="zh-CN"/>
              </w:rPr>
              <w:t>，2022.10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pPr>
              <w:pStyle w:val="9"/>
              <w:spacing w:before="43"/>
              <w:ind w:left="100" w:right="93"/>
              <w:jc w:val="center"/>
              <w:rPr>
                <w:rFonts w:ascii="宋体" w:eastAsia="宋体"/>
                <w:b/>
                <w:sz w:val="21"/>
                <w:lang w:eastAsia="zh-CN"/>
              </w:rPr>
            </w:pPr>
            <w:r>
              <w:rPr>
                <w:rFonts w:hint="eastAsia" w:ascii="宋体" w:eastAsia="宋体"/>
                <w:b/>
                <w:sz w:val="21"/>
                <w:lang w:eastAsia="zh-CN"/>
              </w:rPr>
              <w:t>J</w:t>
            </w:r>
          </w:p>
          <w:p>
            <w:pPr>
              <w:pStyle w:val="9"/>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9"/>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pPr>
              <w:pStyle w:val="9"/>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pPr>
              <w:pStyle w:val="9"/>
              <w:spacing w:before="162"/>
              <w:ind w:left="8"/>
              <w:jc w:val="center"/>
              <w:rPr>
                <w:rFonts w:ascii="宋体"/>
                <w:b/>
                <w:sz w:val="21"/>
              </w:rPr>
            </w:pPr>
            <w:r>
              <w:rPr>
                <w:rFonts w:ascii="宋体"/>
                <w:b/>
                <w:w w:val="98"/>
                <w:sz w:val="21"/>
              </w:rPr>
              <w:t>K</w:t>
            </w:r>
          </w:p>
          <w:p>
            <w:pPr>
              <w:pStyle w:val="9"/>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9"/>
              <w:spacing w:before="65"/>
              <w:ind w:left="107"/>
              <w:rPr>
                <w:sz w:val="21"/>
                <w:szCs w:val="21"/>
                <w:lang w:eastAsia="zh-CN"/>
              </w:rPr>
            </w:pPr>
            <w:r>
              <w:rPr>
                <w:sz w:val="21"/>
                <w:szCs w:val="21"/>
                <w:lang w:eastAsia="zh-CN"/>
              </w:rPr>
              <w:t>备注：</w:t>
            </w:r>
          </w:p>
          <w:p>
            <w:pPr>
              <w:pStyle w:val="9"/>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9"/>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9"/>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9"/>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9"/>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9"/>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Times New Roman" w:hAnsi="Times New Roman" w:eastAsia="宋体" w:cs="Times New Roman"/>
                <w:sz w:val="21"/>
                <w:szCs w:val="21"/>
                <w:lang w:eastAsia="zh-CN"/>
              </w:rPr>
            </w:pPr>
            <w:r>
              <w:drawing>
                <wp:anchor distT="0" distB="0" distL="114300" distR="114300" simplePos="0" relativeHeight="251673600" behindDoc="1" locked="0" layoutInCell="1" allowOverlap="1">
                  <wp:simplePos x="0" y="0"/>
                  <wp:positionH relativeFrom="column">
                    <wp:posOffset>1219200</wp:posOffset>
                  </wp:positionH>
                  <wp:positionV relativeFrom="paragraph">
                    <wp:posOffset>230505</wp:posOffset>
                  </wp:positionV>
                  <wp:extent cx="904875" cy="290830"/>
                  <wp:effectExtent l="0" t="0" r="9525" b="0"/>
                  <wp:wrapTight wrapText="bothSides">
                    <wp:wrapPolygon>
                      <wp:start x="909" y="0"/>
                      <wp:lineTo x="0" y="12734"/>
                      <wp:lineTo x="0" y="16978"/>
                      <wp:lineTo x="455" y="19808"/>
                      <wp:lineTo x="20008" y="19808"/>
                      <wp:lineTo x="21373" y="16978"/>
                      <wp:lineTo x="21373" y="1415"/>
                      <wp:lineTo x="3638" y="0"/>
                      <wp:lineTo x="909" y="0"/>
                    </wp:wrapPolygon>
                  </wp:wrapTight>
                  <wp:docPr id="1658624612" name="图片 8"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24612" name="图片 8" descr="形状&#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04875" cy="290830"/>
                          </a:xfrm>
                          <a:prstGeom prst="rect">
                            <a:avLst/>
                          </a:prstGeom>
                          <a:noFill/>
                          <a:ln>
                            <a:noFill/>
                          </a:ln>
                        </pic:spPr>
                      </pic:pic>
                    </a:graphicData>
                  </a:graphic>
                </wp:anchor>
              </w:drawing>
            </w:r>
            <w:r>
              <w:rPr>
                <w:lang w:eastAsia="zh-CN"/>
              </w:rPr>
              <w:t xml:space="preserve"> </w:t>
            </w:r>
            <w:r>
              <w:drawing>
                <wp:anchor distT="0" distB="0" distL="114300" distR="114300" simplePos="0" relativeHeight="251672576" behindDoc="1" locked="0" layoutInCell="1" allowOverlap="1">
                  <wp:simplePos x="0" y="0"/>
                  <wp:positionH relativeFrom="column">
                    <wp:posOffset>2284730</wp:posOffset>
                  </wp:positionH>
                  <wp:positionV relativeFrom="paragraph">
                    <wp:posOffset>26670</wp:posOffset>
                  </wp:positionV>
                  <wp:extent cx="1671955" cy="940435"/>
                  <wp:effectExtent l="0" t="0" r="4445" b="0"/>
                  <wp:wrapTight wrapText="bothSides">
                    <wp:wrapPolygon>
                      <wp:start x="0" y="0"/>
                      <wp:lineTo x="0" y="21002"/>
                      <wp:lineTo x="21411" y="21002"/>
                      <wp:lineTo x="21411" y="0"/>
                      <wp:lineTo x="0" y="0"/>
                    </wp:wrapPolygon>
                  </wp:wrapTight>
                  <wp:docPr id="682036774" name="图片 7"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36774" name="图片 7" descr="文本&#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71955" cy="940435"/>
                          </a:xfrm>
                          <a:prstGeom prst="rect">
                            <a:avLst/>
                          </a:prstGeom>
                          <a:noFill/>
                          <a:ln>
                            <a:noFill/>
                          </a:ln>
                        </pic:spPr>
                      </pic:pic>
                    </a:graphicData>
                  </a:graphic>
                </wp:anchor>
              </w:drawing>
            </w:r>
            <w:r>
              <w:rPr>
                <w:lang w:eastAsia="zh-CN"/>
              </w:rPr>
              <w:t xml:space="preserve"> </w:t>
            </w:r>
            <w:r>
              <w:drawing>
                <wp:inline distT="0" distB="0" distL="0" distR="0">
                  <wp:extent cx="828675" cy="561975"/>
                  <wp:effectExtent l="0" t="0" r="9525" b="9525"/>
                  <wp:docPr id="1639346591"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46591" name="图片 4" descr="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561975"/>
                          </a:xfrm>
                          <a:prstGeom prst="rect">
                            <a:avLst/>
                          </a:prstGeom>
                          <a:noFill/>
                          <a:ln>
                            <a:noFill/>
                          </a:ln>
                        </pic:spPr>
                      </pic:pic>
                    </a:graphicData>
                  </a:graphic>
                </wp:inline>
              </w:drawing>
            </w:r>
          </w:p>
          <w:p>
            <w:pPr>
              <w:rPr>
                <w:rFonts w:ascii="Times New Roman" w:hAnsi="Times New Roman" w:eastAsia="宋体" w:cs="Times New Roman"/>
                <w:sz w:val="21"/>
                <w:szCs w:val="21"/>
                <w:lang w:eastAsia="zh-CN"/>
              </w:rPr>
            </w:pPr>
          </w:p>
          <w:p>
            <w:pPr>
              <w:rPr>
                <w:rFonts w:ascii="Times New Roman" w:hAnsi="Times New Roman" w:eastAsia="宋体" w:cs="Times New Roman"/>
                <w:sz w:val="21"/>
                <w:szCs w:val="21"/>
                <w:lang w:eastAsia="zh-CN"/>
              </w:rPr>
            </w:pPr>
          </w:p>
          <w:p>
            <w:pPr>
              <w:rPr>
                <w:rFonts w:ascii="宋体" w:hAnsi="宋体" w:eastAsia="宋体" w:cs="宋体"/>
                <w:sz w:val="21"/>
                <w:szCs w:val="21"/>
                <w:lang w:eastAsia="zh-CN"/>
              </w:rPr>
            </w:pP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anchor distT="0" distB="0" distL="114300" distR="114300" simplePos="0" relativeHeight="251669504"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2081144629"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44629"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pPr>
              <w:rPr>
                <w:rFonts w:ascii="Times New Roman" w:hAnsi="Times New Roman" w:eastAsia="宋体" w:cs="Times New Roman"/>
                <w:sz w:val="21"/>
                <w:szCs w:val="21"/>
                <w:lang w:eastAsia="zh-CN"/>
              </w:rPr>
            </w:pPr>
            <w:r>
              <w:drawing>
                <wp:anchor distT="0" distB="0" distL="114300" distR="114300" simplePos="0" relativeHeight="251671552"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9600495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49536"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269477705"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77705"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pPr>
              <w:rPr>
                <w:lang w:eastAsia="zh-CN"/>
              </w:rPr>
            </w:pPr>
          </w:p>
          <w:p>
            <w:pPr>
              <w:rPr>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pStyle w:val="9"/>
              <w:jc w:val="center"/>
              <w:rPr>
                <w:rFonts w:ascii="宋体" w:hAnsi="宋体" w:eastAsia="宋体" w:cs="宋体"/>
                <w:b/>
                <w:sz w:val="21"/>
                <w:szCs w:val="21"/>
                <w:lang w:eastAsia="zh-CN"/>
              </w:rPr>
            </w:pPr>
            <w:r>
              <w:rPr>
                <w:rFonts w:hint="eastAsia" w:ascii="宋体" w:hAnsi="宋体" w:eastAsia="宋体" w:cs="宋体"/>
                <w:sz w:val="21"/>
                <w:szCs w:val="21"/>
                <w:lang w:eastAsia="zh-CN"/>
              </w:rPr>
              <w:t>网络短视频创作</w:t>
            </w:r>
          </w:p>
        </w:tc>
        <w:tc>
          <w:tcPr>
            <w:tcW w:w="2674" w:type="dxa"/>
            <w:gridSpan w:val="5"/>
            <w:vAlign w:val="center"/>
          </w:tcPr>
          <w:p>
            <w:pPr>
              <w:pStyle w:val="9"/>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9"/>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9"/>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9"/>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pPr>
              <w:pStyle w:val="9"/>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9"/>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陈蕊蕊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9"/>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9"/>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pPr>
              <w:pStyle w:val="9"/>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2674" w:type="dxa"/>
            <w:gridSpan w:val="5"/>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9"/>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pPr>
              <w:pStyle w:val="9"/>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pPr>
              <w:pStyle w:val="9"/>
              <w:spacing w:before="1"/>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r>
              <w:rPr>
                <w:rFonts w:hint="eastAsia" w:asciiTheme="minorEastAsia" w:hAnsiTheme="minorEastAsia" w:eastAsiaTheme="minorEastAsia" w:cstheme="minorEastAsia"/>
                <w:sz w:val="21"/>
                <w:szCs w:val="21"/>
                <w:lang w:eastAsia="zh-CN"/>
              </w:rPr>
              <w:t>数字媒体文案创作、</w:t>
            </w:r>
            <w:r>
              <w:rPr>
                <w:rFonts w:asciiTheme="minorEastAsia" w:hAnsiTheme="minorEastAsia" w:eastAsiaTheme="minorEastAsia" w:cstheme="minorEastAsia"/>
                <w:sz w:val="21"/>
                <w:szCs w:val="21"/>
                <w:lang w:eastAsia="zh-CN"/>
              </w:rPr>
              <w:t>AI数字平面设计</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lang w:eastAsia="zh-CN"/>
              </w:rPr>
              <w:t>MG数字动画设计</w:t>
            </w:r>
          </w:p>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hint="eastAsia" w:asciiTheme="minorEastAsia" w:hAnsiTheme="minorEastAsia" w:eastAsiaTheme="minorEastAsia" w:cstheme="minorEastAsia"/>
                <w:sz w:val="21"/>
                <w:szCs w:val="21"/>
                <w:lang w:eastAsia="zh-CN"/>
              </w:rPr>
              <w:t>品牌</w:t>
            </w:r>
            <w:r>
              <w:rPr>
                <w:rFonts w:asciiTheme="minorEastAsia" w:hAnsiTheme="minorEastAsia" w:eastAsiaTheme="minorEastAsia" w:cstheme="minorEastAsia"/>
                <w:sz w:val="21"/>
                <w:szCs w:val="21"/>
                <w:lang w:eastAsia="zh-CN"/>
              </w:rPr>
              <w:t>IP数字营销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pPr>
              <w:pStyle w:val="9"/>
              <w:rPr>
                <w:rFonts w:ascii="宋体" w:hAnsi="宋体" w:eastAsia="宋体" w:cs="宋体"/>
                <w:sz w:val="21"/>
                <w:szCs w:val="21"/>
                <w:lang w:eastAsia="zh-CN"/>
              </w:rPr>
            </w:pPr>
          </w:p>
          <w:p>
            <w:pPr>
              <w:pStyle w:val="9"/>
              <w:spacing w:before="4"/>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9"/>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网络短视频创作课程讲授短视频创作的基础知识和技能，包括脚本创意和故事策划、拍摄技巧和设备选择、视频后期编辑制作、营销与推广等方面的内容。通过学习这些知识和技能，学生将能够制作出高质量、富有创意的短视频，并能够将其推广和营销，提高自己的创作能力和营销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spacing w:before="8"/>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9"/>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短视频创作的基本技能、创作思路和创新能力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提高学生创造力、技术技能和良好的视觉感知能力，有较好的艺术实践以及专业知识综合运用能力、具备良好的美术教育和教学研究能力。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3.素养</w:t>
            </w:r>
          </w:p>
          <w:p>
            <w:pPr>
              <w:pStyle w:val="9"/>
              <w:spacing w:before="4"/>
              <w:ind w:firstLine="420" w:firstLineChars="200"/>
              <w:rPr>
                <w:rFonts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具有良好的政治思想品质、对传统文化有较高认同感和文化自信，有较好的教师职业素养，培养学生“学以致用”“团结协作”的意识和习惯、养成自主创新意识、强调学术诚信，引导树立正确的价值观。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w w:val="98"/>
                <w:sz w:val="21"/>
                <w:lang w:eastAsia="zh-CN"/>
              </w:rPr>
            </w:pPr>
            <w:r>
              <w:rPr>
                <w:rFonts w:ascii="宋体"/>
                <w:b/>
                <w:w w:val="98"/>
                <w:sz w:val="21"/>
                <w:lang w:eastAsia="zh-CN"/>
              </w:rPr>
              <w:t>D</w:t>
            </w:r>
          </w:p>
          <w:p>
            <w:pPr>
              <w:pStyle w:val="9"/>
              <w:jc w:val="center"/>
              <w:rPr>
                <w:rFonts w:ascii="宋体" w:eastAsia="宋体"/>
                <w:b/>
                <w:sz w:val="21"/>
                <w:lang w:eastAsia="zh-CN"/>
              </w:rPr>
            </w:pPr>
            <w:r>
              <w:rPr>
                <w:rFonts w:hint="eastAsia" w:ascii="宋体" w:eastAsia="宋体"/>
                <w:b/>
                <w:sz w:val="21"/>
                <w:lang w:eastAsia="zh-CN"/>
              </w:rPr>
              <w:t>课程目标与</w:t>
            </w:r>
          </w:p>
          <w:p>
            <w:pPr>
              <w:pStyle w:val="9"/>
              <w:jc w:val="center"/>
              <w:rPr>
                <w:rFonts w:ascii="宋体" w:eastAsia="宋体"/>
                <w:b/>
                <w:sz w:val="21"/>
                <w:lang w:eastAsia="zh-CN"/>
              </w:rPr>
            </w:pPr>
            <w:r>
              <w:rPr>
                <w:rFonts w:hint="eastAsia" w:ascii="宋体" w:eastAsia="宋体"/>
                <w:b/>
                <w:sz w:val="21"/>
                <w:lang w:eastAsia="zh-CN"/>
              </w:rPr>
              <w:t>毕业要求的</w:t>
            </w:r>
          </w:p>
          <w:p>
            <w:pPr>
              <w:pStyle w:val="9"/>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pPr>
              <w:pStyle w:val="9"/>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pPr>
              <w:pStyle w:val="9"/>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pPr>
              <w:pStyle w:val="9"/>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具备了解网络短视频发展前沿和研究动向的能力</w:t>
            </w:r>
          </w:p>
        </w:tc>
        <w:tc>
          <w:tcPr>
            <w:tcW w:w="1502" w:type="dxa"/>
            <w:gridSpan w:val="3"/>
            <w:vAlign w:val="center"/>
          </w:tcPr>
          <w:p>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具备较强的网络短视频项目策划、运作和管理的能力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具备较为系统的网络短视频以及市场调研、分析能力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sz w:val="21"/>
              </w:rPr>
            </w:pPr>
            <w:r>
              <w:rPr>
                <w:rFonts w:ascii="宋体"/>
                <w:b/>
                <w:w w:val="98"/>
                <w:sz w:val="21"/>
              </w:rPr>
              <w:t>E</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9"/>
              <w:spacing w:before="125" w:line="312" w:lineRule="auto"/>
              <w:ind w:right="23"/>
              <w:jc w:val="center"/>
            </w:pPr>
          </w:p>
        </w:tc>
        <w:tc>
          <w:tcPr>
            <w:tcW w:w="5068" w:type="dxa"/>
            <w:gridSpan w:val="8"/>
            <w:vMerge w:val="continue"/>
            <w:vAlign w:val="center"/>
          </w:tcPr>
          <w:p>
            <w:pPr>
              <w:pStyle w:val="9"/>
              <w:spacing w:before="125" w:line="312" w:lineRule="auto"/>
              <w:ind w:right="23"/>
              <w:jc w:val="center"/>
            </w:pPr>
          </w:p>
        </w:tc>
        <w:tc>
          <w:tcPr>
            <w:tcW w:w="884" w:type="dxa"/>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9"/>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第一章．网络短视频</w:t>
            </w:r>
            <w:r>
              <w:rPr>
                <w:rFonts w:ascii="仿宋_GB2312" w:hAnsi="仿宋_GB2312" w:eastAsia="仿宋_GB2312" w:cs="仿宋_GB2312"/>
                <w:sz w:val="21"/>
                <w:szCs w:val="21"/>
                <w:lang w:eastAsia="zh-CN"/>
              </w:rPr>
              <w:t>概述</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网络短视频的基础知识</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创意构思与策划</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拍摄与制作</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第五章短视频营销与推广</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7</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10</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38</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9"/>
              <w:jc w:val="center"/>
              <w:rPr>
                <w:rFonts w:ascii="宋体"/>
                <w:b/>
                <w:sz w:val="21"/>
                <w:lang w:eastAsia="zh-CN"/>
              </w:rPr>
            </w:pPr>
            <w:r>
              <w:rPr>
                <w:rFonts w:ascii="宋体"/>
                <w:b/>
                <w:w w:val="98"/>
                <w:sz w:val="21"/>
                <w:lang w:eastAsia="zh-CN"/>
              </w:rPr>
              <w:t>F</w:t>
            </w:r>
          </w:p>
          <w:p>
            <w:pPr>
              <w:pStyle w:val="9"/>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pPr>
              <w:pStyle w:val="9"/>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pPr>
              <w:pStyle w:val="9"/>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9"/>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9"/>
              <w:spacing w:before="125" w:line="312" w:lineRule="auto"/>
              <w:ind w:right="23"/>
            </w:pPr>
          </w:p>
        </w:tc>
        <w:tc>
          <w:tcPr>
            <w:tcW w:w="559" w:type="dxa"/>
            <w:vMerge w:val="continue"/>
          </w:tcPr>
          <w:p>
            <w:pPr>
              <w:pStyle w:val="9"/>
              <w:spacing w:before="125" w:line="312" w:lineRule="auto"/>
              <w:ind w:right="23"/>
            </w:pPr>
          </w:p>
        </w:tc>
        <w:tc>
          <w:tcPr>
            <w:tcW w:w="2052" w:type="dxa"/>
            <w:gridSpan w:val="3"/>
            <w:vMerge w:val="continue"/>
          </w:tcPr>
          <w:p>
            <w:pPr>
              <w:pStyle w:val="9"/>
              <w:spacing w:before="125" w:line="312" w:lineRule="auto"/>
              <w:ind w:right="23"/>
            </w:pPr>
          </w:p>
        </w:tc>
        <w:tc>
          <w:tcPr>
            <w:tcW w:w="1066" w:type="dxa"/>
            <w:vMerge w:val="continue"/>
          </w:tcPr>
          <w:p>
            <w:pPr>
              <w:pStyle w:val="9"/>
              <w:spacing w:before="125" w:line="312" w:lineRule="auto"/>
              <w:ind w:right="23"/>
            </w:pPr>
          </w:p>
        </w:tc>
        <w:tc>
          <w:tcPr>
            <w:tcW w:w="1300"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第一章网络短视频概述</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tcPr>
          <w:p>
            <w:pPr>
              <w:jc w:val="both"/>
              <w:rPr>
                <w:rFonts w:ascii="仿宋_GB2312" w:hAnsi="仿宋_GB2312" w:eastAsia="仿宋_GB2312" w:cs="仿宋_GB2312"/>
                <w:sz w:val="21"/>
                <w:szCs w:val="21"/>
                <w:lang w:eastAsia="zh-CN"/>
              </w:rPr>
            </w:pPr>
            <w:r>
              <w:rPr>
                <w:rFonts w:hint="eastAsia" w:ascii="宋体" w:hAnsi="宋体"/>
              </w:rPr>
              <w:t>课堂公约</w:t>
            </w:r>
          </w:p>
        </w:tc>
        <w:tc>
          <w:tcPr>
            <w:tcW w:w="1451" w:type="dxa"/>
            <w:gridSpan w:val="4"/>
          </w:tcPr>
          <w:p>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网络短视频的基础知识</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第一节视频制作基础</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jc w:val="both"/>
              <w:rPr>
                <w:rFonts w:ascii="仿宋_GB2312" w:hAnsi="仿宋_GB2312" w:eastAsia="仿宋_GB2312" w:cs="仿宋_GB2312"/>
                <w:sz w:val="21"/>
                <w:szCs w:val="21"/>
                <w:lang w:eastAsia="zh-CN"/>
              </w:rPr>
            </w:pPr>
          </w:p>
        </w:tc>
        <w:tc>
          <w:tcPr>
            <w:tcW w:w="1451" w:type="dxa"/>
            <w:gridSpan w:val="4"/>
            <w:vAlign w:val="center"/>
          </w:tcPr>
          <w:p>
            <w:pPr>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网络短视频的基础知识</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第二节短视频平台特点</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创意构思与策划</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以国潮为主题进行创作相关作品</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pPr>
              <w:jc w:val="center"/>
              <w:rPr>
                <w:rFonts w:ascii="仿宋_GB2312" w:hAnsi="仿宋_GB2312" w:eastAsia="仿宋_GB2312" w:cs="仿宋_GB2312"/>
                <w:sz w:val="21"/>
                <w:szCs w:val="21"/>
                <w:lang w:eastAsia="zh-CN"/>
              </w:rPr>
            </w:pP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创意构思与策划</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创意构思与策划</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拍摄与制作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拍摄与制作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restart"/>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拍摄与制作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拍摄与制作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第五章短视频营销与推广</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第五章短视频营销与推广</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sz w:val="21"/>
              </w:rPr>
            </w:pPr>
            <w:r>
              <w:rPr>
                <w:rFonts w:ascii="宋体"/>
                <w:b/>
                <w:w w:val="98"/>
                <w:sz w:val="21"/>
              </w:rPr>
              <w:t>H</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tc>
        <w:tc>
          <w:tcPr>
            <w:tcW w:w="2627" w:type="dxa"/>
            <w:gridSpan w:val="6"/>
            <w:vAlign w:val="center"/>
          </w:tcPr>
          <w:p>
            <w:pPr>
              <w:pStyle w:val="9"/>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pPr>
              <w:pStyle w:val="9"/>
              <w:spacing w:before="1"/>
              <w:ind w:left="6"/>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pPr>
              <w:pStyle w:val="9"/>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pPr>
              <w:pStyle w:val="9"/>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9"/>
              <w:spacing w:before="156"/>
              <w:ind w:left="8"/>
              <w:jc w:val="center"/>
              <w:rPr>
                <w:rFonts w:ascii="宋体"/>
                <w:b/>
                <w:sz w:val="21"/>
                <w:lang w:eastAsia="zh-CN"/>
              </w:rPr>
            </w:pPr>
            <w:r>
              <w:rPr>
                <w:rFonts w:ascii="宋体"/>
                <w:b/>
                <w:w w:val="98"/>
                <w:sz w:val="21"/>
                <w:lang w:eastAsia="zh-CN"/>
              </w:rPr>
              <w:t>I</w:t>
            </w:r>
          </w:p>
          <w:p>
            <w:pPr>
              <w:pStyle w:val="9"/>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[1]版画技法（上）：传统版画、木版画技法，王华祥主编.北京大学出版社，2020.1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[2]水印版画技法与创作，成文正主编，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eastAsia="zh-CN"/>
              </w:rPr>
              <w:t>陕西人民出版社</w:t>
            </w:r>
            <w:r>
              <w:rPr>
                <w:rFonts w:ascii="宋体" w:hAnsi="宋体"/>
                <w:szCs w:val="21"/>
                <w:lang w:eastAsia="zh-CN"/>
              </w:rPr>
              <w:fldChar w:fldCharType="end"/>
            </w:r>
            <w:r>
              <w:rPr>
                <w:rFonts w:hint="eastAsia" w:ascii="宋体" w:hAnsi="宋体"/>
                <w:szCs w:val="21"/>
                <w:lang w:eastAsia="zh-CN"/>
              </w:rPr>
              <w:t>，2002.11；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[3]黑白木刻版画教程，洪广明主编，复旦大学出版社，2018.12；</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[4]木刻教程新编，谭权书编著，</w:t>
            </w:r>
            <w:r>
              <w:fldChar w:fldCharType="begin"/>
            </w:r>
            <w:r>
              <w:rPr>
                <w:lang w:eastAsia="zh-CN"/>
              </w:rPr>
              <w:instrText xml:space="preserve">HYPERLINK "http://search.dangdang.com/?key3=%D6%D0%B9%FA%C7%E0%C4%EA%B3%F6%B0%E6%C9%E7&amp;medium=01&amp;category_path=01.00.00.00.00.00" \t "https://product.dangdang.com/_blank"</w:instrText>
            </w:r>
            <w:r>
              <w:fldChar w:fldCharType="separate"/>
            </w:r>
            <w:r>
              <w:rPr>
                <w:rFonts w:ascii="宋体" w:hAnsi="宋体"/>
                <w:szCs w:val="21"/>
                <w:lang w:eastAsia="zh-CN"/>
              </w:rPr>
              <w:t>中国青年出版社</w:t>
            </w:r>
            <w:r>
              <w:rPr>
                <w:rFonts w:ascii="宋体" w:hAnsi="宋体"/>
                <w:szCs w:val="21"/>
                <w:lang w:eastAsia="zh-CN"/>
              </w:rPr>
              <w:fldChar w:fldCharType="end"/>
            </w:r>
            <w:r>
              <w:rPr>
                <w:rFonts w:hint="eastAsia" w:ascii="宋体" w:hAnsi="宋体"/>
                <w:szCs w:val="21"/>
                <w:lang w:eastAsia="zh-CN"/>
              </w:rPr>
              <w:t>，2022.10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pPr>
              <w:pStyle w:val="9"/>
              <w:spacing w:before="43"/>
              <w:ind w:left="100" w:right="93"/>
              <w:jc w:val="center"/>
              <w:rPr>
                <w:rFonts w:ascii="宋体" w:eastAsia="宋体"/>
                <w:b/>
                <w:sz w:val="21"/>
                <w:lang w:eastAsia="zh-CN"/>
              </w:rPr>
            </w:pPr>
            <w:r>
              <w:rPr>
                <w:rFonts w:hint="eastAsia" w:ascii="宋体" w:eastAsia="宋体"/>
                <w:b/>
                <w:sz w:val="21"/>
                <w:lang w:eastAsia="zh-CN"/>
              </w:rPr>
              <w:t>J</w:t>
            </w:r>
          </w:p>
          <w:p>
            <w:pPr>
              <w:pStyle w:val="9"/>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9"/>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pPr>
              <w:pStyle w:val="9"/>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pPr>
              <w:pStyle w:val="9"/>
              <w:spacing w:before="162"/>
              <w:ind w:left="8"/>
              <w:jc w:val="center"/>
              <w:rPr>
                <w:rFonts w:ascii="宋体"/>
                <w:b/>
                <w:sz w:val="21"/>
              </w:rPr>
            </w:pPr>
            <w:r>
              <w:rPr>
                <w:rFonts w:ascii="宋体"/>
                <w:b/>
                <w:w w:val="98"/>
                <w:sz w:val="21"/>
              </w:rPr>
              <w:t>K</w:t>
            </w:r>
          </w:p>
          <w:p>
            <w:pPr>
              <w:pStyle w:val="9"/>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9"/>
              <w:spacing w:before="65"/>
              <w:ind w:left="107"/>
              <w:rPr>
                <w:sz w:val="21"/>
                <w:szCs w:val="21"/>
                <w:lang w:eastAsia="zh-CN"/>
              </w:rPr>
            </w:pPr>
            <w:r>
              <w:rPr>
                <w:sz w:val="21"/>
                <w:szCs w:val="21"/>
                <w:lang w:eastAsia="zh-CN"/>
              </w:rPr>
              <w:t>备注：</w:t>
            </w:r>
          </w:p>
          <w:p>
            <w:pPr>
              <w:pStyle w:val="9"/>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9"/>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9"/>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9"/>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9"/>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9"/>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Times New Roman" w:hAnsi="Times New Roman" w:eastAsia="宋体" w:cs="Times New Roman"/>
                <w:sz w:val="21"/>
                <w:szCs w:val="21"/>
                <w:lang w:eastAsia="zh-CN"/>
              </w:rPr>
            </w:pPr>
            <w:r>
              <w:drawing>
                <wp:anchor distT="0" distB="0" distL="114300" distR="114300" simplePos="0" relativeHeight="251677696" behindDoc="1" locked="0" layoutInCell="1" allowOverlap="1">
                  <wp:simplePos x="0" y="0"/>
                  <wp:positionH relativeFrom="column">
                    <wp:posOffset>2280285</wp:posOffset>
                  </wp:positionH>
                  <wp:positionV relativeFrom="paragraph">
                    <wp:posOffset>24130</wp:posOffset>
                  </wp:positionV>
                  <wp:extent cx="1671955" cy="497840"/>
                  <wp:effectExtent l="0" t="0" r="4445" b="0"/>
                  <wp:wrapTight wrapText="bothSides">
                    <wp:wrapPolygon>
                      <wp:start x="0" y="0"/>
                      <wp:lineTo x="0" y="20663"/>
                      <wp:lineTo x="21411" y="20663"/>
                      <wp:lineTo x="21411" y="0"/>
                      <wp:lineTo x="0" y="0"/>
                    </wp:wrapPolygon>
                  </wp:wrapTight>
                  <wp:docPr id="1862056514" name="图片 7"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56514" name="图片 7" descr="文本&#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b="47048"/>
                          <a:stretch>
                            <a:fillRect/>
                          </a:stretch>
                        </pic:blipFill>
                        <pic:spPr>
                          <a:xfrm>
                            <a:off x="0" y="0"/>
                            <a:ext cx="1671955" cy="497840"/>
                          </a:xfrm>
                          <a:prstGeom prst="rect">
                            <a:avLst/>
                          </a:prstGeom>
                          <a:noFill/>
                          <a:ln>
                            <a:noFill/>
                          </a:ln>
                        </pic:spPr>
                      </pic:pic>
                    </a:graphicData>
                  </a:graphic>
                </wp:anchor>
              </w:drawing>
            </w:r>
            <w:r>
              <w:drawing>
                <wp:anchor distT="0" distB="0" distL="114300" distR="114300" simplePos="0" relativeHeight="251679744" behindDoc="1" locked="0" layoutInCell="1" allowOverlap="1">
                  <wp:simplePos x="0" y="0"/>
                  <wp:positionH relativeFrom="column">
                    <wp:posOffset>3175</wp:posOffset>
                  </wp:positionH>
                  <wp:positionV relativeFrom="paragraph">
                    <wp:posOffset>162560</wp:posOffset>
                  </wp:positionV>
                  <wp:extent cx="1048385" cy="594360"/>
                  <wp:effectExtent l="0" t="0" r="0" b="0"/>
                  <wp:wrapTight wrapText="bothSides">
                    <wp:wrapPolygon>
                      <wp:start x="0" y="0"/>
                      <wp:lineTo x="0" y="20769"/>
                      <wp:lineTo x="21194" y="20769"/>
                      <wp:lineTo x="21194" y="0"/>
                      <wp:lineTo x="0" y="0"/>
                    </wp:wrapPolygon>
                  </wp:wrapTight>
                  <wp:docPr id="6641130" name="图片 9"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130" name="图片 9" descr="文本, 信件&#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8385" cy="594360"/>
                          </a:xfrm>
                          <a:prstGeom prst="rect">
                            <a:avLst/>
                          </a:prstGeom>
                          <a:noFill/>
                          <a:ln>
                            <a:noFill/>
                          </a:ln>
                        </pic:spPr>
                      </pic:pic>
                    </a:graphicData>
                  </a:graphic>
                </wp:anchor>
              </w:drawing>
            </w:r>
            <w:r>
              <w:drawing>
                <wp:anchor distT="0" distB="0" distL="114300" distR="114300" simplePos="0" relativeHeight="251678720" behindDoc="1" locked="0" layoutInCell="1" allowOverlap="1">
                  <wp:simplePos x="0" y="0"/>
                  <wp:positionH relativeFrom="column">
                    <wp:posOffset>1219200</wp:posOffset>
                  </wp:positionH>
                  <wp:positionV relativeFrom="paragraph">
                    <wp:posOffset>230505</wp:posOffset>
                  </wp:positionV>
                  <wp:extent cx="904875" cy="290830"/>
                  <wp:effectExtent l="0" t="0" r="9525" b="0"/>
                  <wp:wrapTight wrapText="bothSides">
                    <wp:wrapPolygon>
                      <wp:start x="909" y="0"/>
                      <wp:lineTo x="0" y="12734"/>
                      <wp:lineTo x="0" y="16978"/>
                      <wp:lineTo x="455" y="19808"/>
                      <wp:lineTo x="20008" y="19808"/>
                      <wp:lineTo x="21373" y="16978"/>
                      <wp:lineTo x="21373" y="1415"/>
                      <wp:lineTo x="3638" y="0"/>
                      <wp:lineTo x="909" y="0"/>
                    </wp:wrapPolygon>
                  </wp:wrapTight>
                  <wp:docPr id="1013080718" name="图片 8"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80718" name="图片 8" descr="形状&#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04875" cy="290830"/>
                          </a:xfrm>
                          <a:prstGeom prst="rect">
                            <a:avLst/>
                          </a:prstGeom>
                          <a:noFill/>
                          <a:ln>
                            <a:noFill/>
                          </a:ln>
                        </pic:spPr>
                      </pic:pic>
                    </a:graphicData>
                  </a:graphic>
                </wp:anchor>
              </w:drawing>
            </w:r>
            <w:r>
              <w:rPr>
                <w:lang w:eastAsia="zh-CN"/>
              </w:rPr>
              <w:t xml:space="preserve">  </w:t>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jc w:val="right"/>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pPr>
              <w:jc w:val="right"/>
              <w:rPr>
                <w:rFonts w:ascii="宋体" w:hAnsi="宋体" w:eastAsia="宋体" w:cs="宋体"/>
                <w:sz w:val="21"/>
                <w:szCs w:val="21"/>
                <w:lang w:eastAsia="zh-CN"/>
              </w:rPr>
            </w:pPr>
          </w:p>
          <w:p>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anchor distT="0" distB="0" distL="114300" distR="114300" simplePos="0" relativeHeight="251674624"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508800808"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00808"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pPr>
              <w:rPr>
                <w:rFonts w:ascii="Times New Roman" w:hAnsi="Times New Roman" w:eastAsia="宋体" w:cs="Times New Roman"/>
                <w:sz w:val="21"/>
                <w:szCs w:val="21"/>
                <w:lang w:eastAsia="zh-CN"/>
              </w:rPr>
            </w:pPr>
            <w:r>
              <w:drawing>
                <wp:anchor distT="0" distB="0" distL="114300" distR="114300" simplePos="0" relativeHeight="251676672"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20369206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2060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211059551"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9551"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pPr>
              <w:rPr>
                <w:lang w:eastAsia="zh-CN"/>
              </w:rPr>
            </w:pPr>
          </w:p>
          <w:p>
            <w:pPr>
              <w:rPr>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pStyle w:val="9"/>
              <w:jc w:val="center"/>
              <w:rPr>
                <w:rFonts w:ascii="宋体" w:hAnsi="宋体" w:eastAsia="宋体" w:cs="宋体"/>
                <w:b/>
                <w:sz w:val="21"/>
                <w:szCs w:val="21"/>
                <w:lang w:eastAsia="zh-CN"/>
              </w:rPr>
            </w:pPr>
            <w:r>
              <w:rPr>
                <w:rFonts w:hint="eastAsia" w:ascii="宋体" w:hAnsi="宋体" w:eastAsia="宋体" w:cs="宋体"/>
                <w:sz w:val="21"/>
                <w:szCs w:val="21"/>
                <w:lang w:eastAsia="zh-CN"/>
              </w:rPr>
              <w:t>品牌</w:t>
            </w:r>
            <w:r>
              <w:rPr>
                <w:rFonts w:ascii="宋体" w:hAnsi="宋体" w:eastAsia="宋体" w:cs="宋体"/>
                <w:sz w:val="21"/>
                <w:szCs w:val="21"/>
                <w:lang w:eastAsia="zh-CN"/>
              </w:rPr>
              <w:t>IP数字营销</w:t>
            </w:r>
          </w:p>
        </w:tc>
        <w:tc>
          <w:tcPr>
            <w:tcW w:w="2674" w:type="dxa"/>
            <w:gridSpan w:val="5"/>
            <w:vAlign w:val="center"/>
          </w:tcPr>
          <w:p>
            <w:pPr>
              <w:pStyle w:val="9"/>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9"/>
              <w:spacing w:before="70"/>
              <w:ind w:left="193" w:right="186"/>
              <w:jc w:val="center"/>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9"/>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9"/>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pPr>
              <w:pStyle w:val="9"/>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9"/>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庄小治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9"/>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9"/>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pPr>
              <w:pStyle w:val="9"/>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48</w:t>
            </w:r>
          </w:p>
        </w:tc>
        <w:tc>
          <w:tcPr>
            <w:tcW w:w="2674" w:type="dxa"/>
            <w:gridSpan w:val="5"/>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9"/>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pPr>
              <w:pStyle w:val="9"/>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pPr>
              <w:pStyle w:val="9"/>
              <w:spacing w:before="1"/>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r>
              <w:rPr>
                <w:rFonts w:hint="eastAsia" w:asciiTheme="minorEastAsia" w:hAnsiTheme="minorEastAsia" w:eastAsiaTheme="minorEastAsia" w:cstheme="minorEastAsia"/>
                <w:sz w:val="21"/>
                <w:szCs w:val="21"/>
                <w:lang w:eastAsia="zh-CN"/>
              </w:rPr>
              <w:t>数字媒体文案创作、</w:t>
            </w:r>
            <w:r>
              <w:rPr>
                <w:rFonts w:asciiTheme="minorEastAsia" w:hAnsiTheme="minorEastAsia" w:eastAsiaTheme="minorEastAsia" w:cstheme="minorEastAsia"/>
                <w:sz w:val="21"/>
                <w:szCs w:val="21"/>
                <w:lang w:eastAsia="zh-CN"/>
              </w:rPr>
              <w:t>AI数字平面设计</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lang w:eastAsia="zh-CN"/>
              </w:rPr>
              <w:t>MG数字动画设计</w:t>
            </w:r>
            <w:r>
              <w:rPr>
                <w:rFonts w:hint="eastAsia" w:asciiTheme="minorEastAsia" w:hAnsiTheme="minorEastAsia" w:eastAsiaTheme="minorEastAsia" w:cstheme="minorEastAsia"/>
                <w:sz w:val="21"/>
                <w:szCs w:val="21"/>
                <w:lang w:eastAsia="zh-CN"/>
              </w:rPr>
              <w:t>、网络短视频创作</w:t>
            </w:r>
          </w:p>
          <w:p>
            <w:pPr>
              <w:widowControl/>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pPr>
              <w:pStyle w:val="9"/>
              <w:rPr>
                <w:rFonts w:ascii="宋体" w:hAnsi="宋体" w:eastAsia="宋体" w:cs="宋体"/>
                <w:sz w:val="21"/>
                <w:szCs w:val="21"/>
                <w:lang w:eastAsia="zh-CN"/>
              </w:rPr>
            </w:pPr>
          </w:p>
          <w:p>
            <w:pPr>
              <w:pStyle w:val="9"/>
              <w:spacing w:before="4"/>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9"/>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在数字化时代，品牌</w:t>
            </w:r>
            <w:r>
              <w:rPr>
                <w:rFonts w:asciiTheme="minorEastAsia" w:hAnsiTheme="minorEastAsia" w:eastAsiaTheme="minorEastAsia" w:cstheme="minorEastAsia"/>
                <w:sz w:val="21"/>
                <w:szCs w:val="21"/>
                <w:lang w:eastAsia="zh-CN"/>
              </w:rPr>
              <w:t>IP已成为企业提升品牌形象、增强市场竞争力的重要手段。本课程旨在通过系统介绍品牌IP数字营销的基本概念、原理和方法，帮助学生掌握品牌IP的创建、传播与管理技能，培养具备创新思维和实践能力的数字营销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spacing w:before="8"/>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9"/>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学生将能够深入了解品牌</w:t>
            </w:r>
            <w:r>
              <w:rPr>
                <w:rFonts w:asciiTheme="minorEastAsia" w:hAnsiTheme="minorEastAsia" w:eastAsiaTheme="minorEastAsia" w:cstheme="minorEastAsia"/>
                <w:sz w:val="21"/>
                <w:szCs w:val="21"/>
                <w:lang w:eastAsia="zh-CN"/>
              </w:rPr>
              <w:t>IP数字营销的核心原理和实践技巧，掌握数字营销工具的使用方法和策略，提升自己在数字化时代的市场竞争力。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提高学生创造力、技术技能和良好的视觉感知能力，有较好的艺术实践以及专业知识综合运用能力、具备良好的美术教育和教学研究能力。</w:t>
            </w:r>
          </w:p>
          <w:p>
            <w:pPr>
              <w:pStyle w:val="9"/>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3.素养</w:t>
            </w:r>
          </w:p>
          <w:p>
            <w:pPr>
              <w:pStyle w:val="9"/>
              <w:spacing w:before="4"/>
              <w:ind w:firstLine="420" w:firstLineChars="200"/>
              <w:rPr>
                <w:rFonts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具有良好的政治思想品质、对传统文化有较高认同感和文化自信，有较好的教师职业素养，培养学生“学以致用”“团结协作”的意识和习惯、养成自主创新意识、强调学术诚信，引导树立正确的价值观。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w w:val="98"/>
                <w:sz w:val="21"/>
                <w:lang w:eastAsia="zh-CN"/>
              </w:rPr>
            </w:pPr>
            <w:r>
              <w:rPr>
                <w:rFonts w:ascii="宋体"/>
                <w:b/>
                <w:w w:val="98"/>
                <w:sz w:val="21"/>
                <w:lang w:eastAsia="zh-CN"/>
              </w:rPr>
              <w:t>D</w:t>
            </w:r>
          </w:p>
          <w:p>
            <w:pPr>
              <w:pStyle w:val="9"/>
              <w:jc w:val="center"/>
              <w:rPr>
                <w:rFonts w:ascii="宋体" w:eastAsia="宋体"/>
                <w:b/>
                <w:sz w:val="21"/>
                <w:lang w:eastAsia="zh-CN"/>
              </w:rPr>
            </w:pPr>
            <w:r>
              <w:rPr>
                <w:rFonts w:hint="eastAsia" w:ascii="宋体" w:eastAsia="宋体"/>
                <w:b/>
                <w:sz w:val="21"/>
                <w:lang w:eastAsia="zh-CN"/>
              </w:rPr>
              <w:t>课程目标与</w:t>
            </w:r>
          </w:p>
          <w:p>
            <w:pPr>
              <w:pStyle w:val="9"/>
              <w:jc w:val="center"/>
              <w:rPr>
                <w:rFonts w:ascii="宋体" w:eastAsia="宋体"/>
                <w:b/>
                <w:sz w:val="21"/>
                <w:lang w:eastAsia="zh-CN"/>
              </w:rPr>
            </w:pPr>
            <w:r>
              <w:rPr>
                <w:rFonts w:hint="eastAsia" w:ascii="宋体" w:eastAsia="宋体"/>
                <w:b/>
                <w:sz w:val="21"/>
                <w:lang w:eastAsia="zh-CN"/>
              </w:rPr>
              <w:t>毕业要求的</w:t>
            </w:r>
          </w:p>
          <w:p>
            <w:pPr>
              <w:pStyle w:val="9"/>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pPr>
              <w:pStyle w:val="9"/>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pPr>
              <w:pStyle w:val="9"/>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pPr>
              <w:pStyle w:val="9"/>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具备了解品牌</w:t>
            </w:r>
            <w:r>
              <w:rPr>
                <w:rFonts w:ascii="仿宋_GB2312" w:hAnsi="仿宋_GB2312" w:eastAsia="仿宋_GB2312" w:cs="仿宋_GB2312"/>
                <w:sz w:val="21"/>
                <w:szCs w:val="21"/>
                <w:lang w:eastAsia="zh-CN"/>
              </w:rPr>
              <w:t>IP数字营销</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具备较强的品牌</w:t>
            </w:r>
            <w:r>
              <w:rPr>
                <w:rFonts w:ascii="仿宋_GB2312" w:hAnsi="仿宋_GB2312" w:eastAsia="仿宋_GB2312" w:cs="仿宋_GB2312"/>
                <w:sz w:val="21"/>
                <w:szCs w:val="21"/>
                <w:lang w:eastAsia="zh-CN"/>
              </w:rPr>
              <w:t>IP数字营销</w:t>
            </w:r>
            <w:r>
              <w:rPr>
                <w:rFonts w:hint="eastAsia" w:ascii="仿宋_GB2312" w:hAnsi="仿宋_GB2312" w:eastAsia="仿宋_GB2312" w:cs="仿宋_GB2312"/>
                <w:sz w:val="21"/>
                <w:szCs w:val="21"/>
                <w:lang w:eastAsia="zh-CN"/>
              </w:rPr>
              <w:t>项目策划、运作和管理的能力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1318" w:type="dxa"/>
            <w:gridSpan w:val="2"/>
            <w:vAlign w:val="center"/>
          </w:tcPr>
          <w:p>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具备较为系统的品牌</w:t>
            </w:r>
            <w:r>
              <w:rPr>
                <w:rFonts w:ascii="仿宋_GB2312" w:hAnsi="仿宋_GB2312" w:eastAsia="仿宋_GB2312" w:cs="仿宋_GB2312"/>
                <w:sz w:val="21"/>
                <w:szCs w:val="21"/>
                <w:lang w:eastAsia="zh-CN"/>
              </w:rPr>
              <w:t>IP数字营销</w:t>
            </w:r>
            <w:r>
              <w:rPr>
                <w:rFonts w:hint="eastAsia" w:ascii="仿宋_GB2312" w:hAnsi="仿宋_GB2312" w:eastAsia="仿宋_GB2312" w:cs="仿宋_GB2312"/>
                <w:sz w:val="21"/>
                <w:szCs w:val="21"/>
                <w:lang w:eastAsia="zh-CN"/>
              </w:rPr>
              <w:t>市场调研、分析能力</w:t>
            </w:r>
          </w:p>
        </w:tc>
        <w:tc>
          <w:tcPr>
            <w:tcW w:w="1502" w:type="dxa"/>
            <w:gridSpan w:val="3"/>
            <w:vAlign w:val="center"/>
          </w:tcPr>
          <w:p>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sz w:val="21"/>
              </w:rPr>
            </w:pPr>
            <w:r>
              <w:rPr>
                <w:rFonts w:ascii="宋体"/>
                <w:b/>
                <w:w w:val="98"/>
                <w:sz w:val="21"/>
              </w:rPr>
              <w:t>E</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9"/>
              <w:spacing w:before="125" w:line="312" w:lineRule="auto"/>
              <w:ind w:right="23"/>
              <w:jc w:val="center"/>
            </w:pPr>
          </w:p>
        </w:tc>
        <w:tc>
          <w:tcPr>
            <w:tcW w:w="5068" w:type="dxa"/>
            <w:gridSpan w:val="8"/>
            <w:vMerge w:val="continue"/>
            <w:vAlign w:val="center"/>
          </w:tcPr>
          <w:p>
            <w:pPr>
              <w:pStyle w:val="9"/>
              <w:spacing w:before="125" w:line="312" w:lineRule="auto"/>
              <w:ind w:right="23"/>
              <w:jc w:val="center"/>
            </w:pPr>
          </w:p>
        </w:tc>
        <w:tc>
          <w:tcPr>
            <w:tcW w:w="884" w:type="dxa"/>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9"/>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第一章品牌</w:t>
            </w:r>
            <w:r>
              <w:rPr>
                <w:rFonts w:ascii="仿宋_GB2312" w:hAnsi="仿宋_GB2312" w:eastAsia="仿宋_GB2312" w:cs="仿宋_GB2312"/>
                <w:sz w:val="21"/>
                <w:szCs w:val="21"/>
                <w:lang w:eastAsia="zh-CN"/>
              </w:rPr>
              <w:t>IP数字营销概述</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第二章品牌</w:t>
            </w:r>
            <w:r>
              <w:rPr>
                <w:rFonts w:ascii="仿宋_GB2312" w:hAnsi="仿宋_GB2312" w:eastAsia="仿宋_GB2312" w:cs="仿宋_GB2312"/>
                <w:sz w:val="21"/>
                <w:szCs w:val="21"/>
                <w:lang w:eastAsia="zh-CN"/>
              </w:rPr>
              <w:t>IP认知与构建</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第三章数字营销基础与策略</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第四章数字营销工具与平台应用</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10</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第五章数据驱动的品牌</w:t>
            </w:r>
            <w:r>
              <w:rPr>
                <w:rFonts w:ascii="仿宋_GB2312" w:hAnsi="仿宋_GB2312" w:eastAsia="仿宋_GB2312" w:cs="仿宋_GB2312"/>
                <w:sz w:val="21"/>
                <w:szCs w:val="21"/>
                <w:lang w:eastAsia="zh-CN"/>
              </w:rPr>
              <w:t>IP营销优化</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2</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7</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9"/>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pPr>
              <w:pStyle w:val="9"/>
              <w:spacing w:before="125" w:line="312" w:lineRule="auto"/>
              <w:ind w:right="23"/>
              <w:jc w:val="center"/>
              <w:rPr>
                <w:sz w:val="21"/>
                <w:szCs w:val="21"/>
                <w:lang w:eastAsia="zh-CN"/>
              </w:rPr>
            </w:pPr>
            <w:r>
              <w:rPr>
                <w:rFonts w:hint="eastAsia"/>
                <w:sz w:val="21"/>
                <w:szCs w:val="21"/>
                <w:lang w:eastAsia="zh-CN"/>
              </w:rPr>
              <w:t>10</w:t>
            </w:r>
          </w:p>
        </w:tc>
        <w:tc>
          <w:tcPr>
            <w:tcW w:w="850" w:type="dxa"/>
            <w:gridSpan w:val="3"/>
          </w:tcPr>
          <w:p>
            <w:pPr>
              <w:pStyle w:val="9"/>
              <w:spacing w:before="125" w:line="312" w:lineRule="auto"/>
              <w:ind w:right="23"/>
              <w:jc w:val="center"/>
              <w:rPr>
                <w:sz w:val="21"/>
                <w:szCs w:val="21"/>
                <w:lang w:eastAsia="zh-CN"/>
              </w:rPr>
            </w:pPr>
            <w:r>
              <w:rPr>
                <w:rFonts w:hint="eastAsia"/>
                <w:sz w:val="21"/>
                <w:szCs w:val="21"/>
                <w:lang w:eastAsia="zh-CN"/>
              </w:rPr>
              <w:t>38</w:t>
            </w:r>
          </w:p>
        </w:tc>
        <w:tc>
          <w:tcPr>
            <w:tcW w:w="802" w:type="dxa"/>
          </w:tcPr>
          <w:p>
            <w:pPr>
              <w:pStyle w:val="9"/>
              <w:spacing w:before="125" w:line="312" w:lineRule="auto"/>
              <w:ind w:right="23"/>
              <w:jc w:val="center"/>
              <w:rPr>
                <w:sz w:val="21"/>
                <w:szCs w:val="21"/>
                <w:lang w:eastAsia="zh-CN"/>
              </w:rPr>
            </w:pPr>
            <w:r>
              <w:rPr>
                <w:rFonts w:hint="eastAsia"/>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9"/>
              <w:jc w:val="center"/>
              <w:rPr>
                <w:rFonts w:ascii="宋体"/>
                <w:b/>
                <w:sz w:val="21"/>
                <w:lang w:eastAsia="zh-CN"/>
              </w:rPr>
            </w:pPr>
            <w:r>
              <w:rPr>
                <w:rFonts w:ascii="宋体"/>
                <w:b/>
                <w:w w:val="98"/>
                <w:sz w:val="21"/>
                <w:lang w:eastAsia="zh-CN"/>
              </w:rPr>
              <w:t>F</w:t>
            </w:r>
          </w:p>
          <w:p>
            <w:pPr>
              <w:pStyle w:val="9"/>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pPr>
              <w:pStyle w:val="9"/>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pPr>
              <w:pStyle w:val="9"/>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9"/>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9"/>
              <w:spacing w:before="125" w:line="312" w:lineRule="auto"/>
              <w:ind w:right="23"/>
            </w:pPr>
          </w:p>
        </w:tc>
        <w:tc>
          <w:tcPr>
            <w:tcW w:w="559" w:type="dxa"/>
            <w:vMerge w:val="continue"/>
          </w:tcPr>
          <w:p>
            <w:pPr>
              <w:pStyle w:val="9"/>
              <w:spacing w:before="125" w:line="312" w:lineRule="auto"/>
              <w:ind w:right="23"/>
            </w:pPr>
          </w:p>
        </w:tc>
        <w:tc>
          <w:tcPr>
            <w:tcW w:w="2052" w:type="dxa"/>
            <w:gridSpan w:val="3"/>
            <w:vMerge w:val="continue"/>
          </w:tcPr>
          <w:p>
            <w:pPr>
              <w:pStyle w:val="9"/>
              <w:spacing w:before="125" w:line="312" w:lineRule="auto"/>
              <w:ind w:right="23"/>
            </w:pPr>
          </w:p>
        </w:tc>
        <w:tc>
          <w:tcPr>
            <w:tcW w:w="1066" w:type="dxa"/>
            <w:vMerge w:val="continue"/>
          </w:tcPr>
          <w:p>
            <w:pPr>
              <w:pStyle w:val="9"/>
              <w:spacing w:before="125" w:line="312" w:lineRule="auto"/>
              <w:ind w:right="23"/>
            </w:pPr>
          </w:p>
        </w:tc>
        <w:tc>
          <w:tcPr>
            <w:tcW w:w="1300"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第一章品牌</w:t>
            </w:r>
            <w:r>
              <w:rPr>
                <w:rFonts w:ascii="仿宋_GB2312" w:hAnsi="仿宋_GB2312" w:eastAsia="仿宋_GB2312" w:cs="仿宋_GB2312"/>
                <w:sz w:val="21"/>
                <w:szCs w:val="21"/>
                <w:lang w:eastAsia="zh-CN"/>
              </w:rPr>
              <w:t>IP数字营销概述</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tcPr>
          <w:p>
            <w:pPr>
              <w:jc w:val="both"/>
              <w:rPr>
                <w:rFonts w:ascii="仿宋_GB2312" w:hAnsi="仿宋_GB2312" w:eastAsia="仿宋_GB2312" w:cs="仿宋_GB2312"/>
                <w:sz w:val="21"/>
                <w:szCs w:val="21"/>
                <w:lang w:eastAsia="zh-CN"/>
              </w:rPr>
            </w:pPr>
            <w:r>
              <w:rPr>
                <w:rFonts w:hint="eastAsia" w:ascii="宋体" w:hAnsi="宋体"/>
              </w:rPr>
              <w:t>课堂公约</w:t>
            </w:r>
          </w:p>
        </w:tc>
        <w:tc>
          <w:tcPr>
            <w:tcW w:w="1451" w:type="dxa"/>
            <w:gridSpan w:val="4"/>
          </w:tcPr>
          <w:p>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第二章品牌</w:t>
            </w:r>
            <w:r>
              <w:rPr>
                <w:rFonts w:ascii="仿宋_GB2312" w:hAnsi="仿宋_GB2312" w:eastAsia="仿宋_GB2312" w:cs="仿宋_GB2312"/>
                <w:sz w:val="21"/>
                <w:szCs w:val="21"/>
                <w:lang w:eastAsia="zh-CN"/>
              </w:rPr>
              <w:t>IP认知与构建</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第一节品牌</w:t>
            </w:r>
            <w:r>
              <w:rPr>
                <w:rFonts w:ascii="仿宋_GB2312" w:hAnsi="仿宋_GB2312" w:eastAsia="仿宋_GB2312" w:cs="仿宋_GB2312"/>
                <w:sz w:val="21"/>
                <w:szCs w:val="21"/>
                <w:lang w:eastAsia="zh-CN"/>
              </w:rPr>
              <w:t>IP的定义与价值</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jc w:val="both"/>
              <w:rPr>
                <w:rFonts w:ascii="仿宋_GB2312" w:hAnsi="仿宋_GB2312" w:eastAsia="仿宋_GB2312" w:cs="仿宋_GB2312"/>
                <w:sz w:val="21"/>
                <w:szCs w:val="21"/>
                <w:lang w:eastAsia="zh-CN"/>
              </w:rPr>
            </w:pPr>
          </w:p>
        </w:tc>
        <w:tc>
          <w:tcPr>
            <w:tcW w:w="1451" w:type="dxa"/>
            <w:gridSpan w:val="4"/>
            <w:vAlign w:val="center"/>
          </w:tcPr>
          <w:p>
            <w:pPr>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第二章品牌</w:t>
            </w:r>
            <w:r>
              <w:rPr>
                <w:rFonts w:ascii="仿宋_GB2312" w:hAnsi="仿宋_GB2312" w:eastAsia="仿宋_GB2312" w:cs="仿宋_GB2312"/>
                <w:sz w:val="21"/>
                <w:szCs w:val="21"/>
                <w:lang w:eastAsia="zh-CN"/>
              </w:rPr>
              <w:t>IP认知与构建</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第一节品牌</w:t>
            </w:r>
            <w:r>
              <w:rPr>
                <w:rFonts w:ascii="仿宋_GB2312" w:hAnsi="仿宋_GB2312" w:eastAsia="仿宋_GB2312" w:cs="仿宋_GB2312"/>
                <w:sz w:val="21"/>
                <w:szCs w:val="21"/>
                <w:lang w:eastAsia="zh-CN"/>
              </w:rPr>
              <w:t>IP的构建要素</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第二章品牌</w:t>
            </w:r>
            <w:r>
              <w:rPr>
                <w:rFonts w:ascii="仿宋_GB2312" w:hAnsi="仿宋_GB2312" w:eastAsia="仿宋_GB2312" w:cs="仿宋_GB2312"/>
                <w:sz w:val="21"/>
                <w:szCs w:val="21"/>
                <w:lang w:eastAsia="zh-CN"/>
              </w:rPr>
              <w:t>IP认知与构建</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第二节品牌</w:t>
            </w:r>
            <w:r>
              <w:rPr>
                <w:rFonts w:ascii="仿宋_GB2312" w:hAnsi="仿宋_GB2312" w:eastAsia="仿宋_GB2312" w:cs="仿宋_GB2312"/>
                <w:sz w:val="21"/>
                <w:szCs w:val="21"/>
                <w:lang w:eastAsia="zh-CN"/>
              </w:rPr>
              <w:t>IP的构建要素</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以国潮为主题进行创作相关作品</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pPr>
              <w:jc w:val="center"/>
              <w:rPr>
                <w:rFonts w:ascii="仿宋_GB2312" w:hAnsi="仿宋_GB2312" w:eastAsia="仿宋_GB2312" w:cs="仿宋_GB2312"/>
                <w:sz w:val="21"/>
                <w:szCs w:val="21"/>
                <w:lang w:eastAsia="zh-CN"/>
              </w:rPr>
            </w:pP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第三章数字营销基础与策略</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第一节数字营销环境分析</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第三章数字营销基础与策略</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第二节数字营销策略制定</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第四章数字营销工具与平台应用</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第一节社交媒体平台运营</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第四章数字营销工具与平台应用</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第二节内容创作与传播</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exact"/>
          <w:jc w:val="center"/>
        </w:trPr>
        <w:tc>
          <w:tcPr>
            <w:tcW w:w="1301" w:type="dxa"/>
            <w:vMerge w:val="restart"/>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第四章数字营销工具与平台应用</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第二节内容创作与传播</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拍摄与制作</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第四章数字营销工具与平台应用</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第二节内容创作与传播</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9" w:type="dxa"/>
            <w:vAlign w:val="center"/>
          </w:tcPr>
          <w:p>
            <w:pPr>
              <w:pStyle w:val="9"/>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12</w:t>
            </w:r>
          </w:p>
        </w:tc>
        <w:tc>
          <w:tcPr>
            <w:tcW w:w="2052" w:type="dxa"/>
            <w:gridSpan w:val="3"/>
            <w:vAlign w:val="center"/>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第五章数据驱动的品牌</w:t>
            </w:r>
            <w:r>
              <w:rPr>
                <w:rFonts w:ascii="仿宋_GB2312" w:hAnsi="仿宋_GB2312" w:eastAsia="仿宋_GB2312" w:cs="仿宋_GB2312"/>
                <w:sz w:val="21"/>
                <w:szCs w:val="21"/>
                <w:lang w:eastAsia="zh-CN"/>
              </w:rPr>
              <w:t>IP营销优化</w:t>
            </w:r>
          </w:p>
        </w:tc>
        <w:tc>
          <w:tcPr>
            <w:tcW w:w="1066"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pPr>
              <w:pStyle w:val="9"/>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sz w:val="21"/>
              </w:rPr>
            </w:pPr>
            <w:r>
              <w:rPr>
                <w:rFonts w:ascii="宋体"/>
                <w:b/>
                <w:w w:val="98"/>
                <w:sz w:val="21"/>
              </w:rPr>
              <w:t>H</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p>
            <w:pPr>
              <w:pStyle w:val="9"/>
              <w:ind w:left="106"/>
              <w:jc w:val="center"/>
              <w:rPr>
                <w:rFonts w:ascii="宋体" w:hAnsi="宋体" w:eastAsia="宋体" w:cs="宋体"/>
                <w:b/>
                <w:bCs/>
                <w:sz w:val="21"/>
                <w:szCs w:val="21"/>
                <w:lang w:eastAsia="zh-CN"/>
              </w:rPr>
            </w:pPr>
          </w:p>
        </w:tc>
        <w:tc>
          <w:tcPr>
            <w:tcW w:w="2627" w:type="dxa"/>
            <w:gridSpan w:val="6"/>
            <w:vAlign w:val="center"/>
          </w:tcPr>
          <w:p>
            <w:pPr>
              <w:pStyle w:val="9"/>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pPr>
              <w:pStyle w:val="9"/>
              <w:spacing w:before="1"/>
              <w:ind w:left="6"/>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pPr>
              <w:pStyle w:val="9"/>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pPr>
              <w:pStyle w:val="9"/>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pPr>
              <w:pStyle w:val="9"/>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9"/>
              <w:spacing w:before="156"/>
              <w:ind w:left="8"/>
              <w:jc w:val="center"/>
              <w:rPr>
                <w:rFonts w:ascii="宋体"/>
                <w:b/>
                <w:sz w:val="21"/>
                <w:lang w:eastAsia="zh-CN"/>
              </w:rPr>
            </w:pPr>
            <w:r>
              <w:rPr>
                <w:rFonts w:ascii="宋体"/>
                <w:b/>
                <w:w w:val="98"/>
                <w:sz w:val="21"/>
                <w:lang w:eastAsia="zh-CN"/>
              </w:rPr>
              <w:t>I</w:t>
            </w:r>
          </w:p>
          <w:p>
            <w:pPr>
              <w:pStyle w:val="9"/>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[1]版画技法（上）：传统版画、木版画技法，王华祥主编.北京大学出版社，2020.1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[2]水印版画技法与创作，成文正主编，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eastAsia="zh-CN"/>
              </w:rPr>
              <w:t>陕西人民出版社</w:t>
            </w:r>
            <w:r>
              <w:rPr>
                <w:rFonts w:ascii="宋体" w:hAnsi="宋体"/>
                <w:szCs w:val="21"/>
                <w:lang w:eastAsia="zh-CN"/>
              </w:rPr>
              <w:fldChar w:fldCharType="end"/>
            </w:r>
            <w:r>
              <w:rPr>
                <w:rFonts w:hint="eastAsia" w:ascii="宋体" w:hAnsi="宋体"/>
                <w:szCs w:val="21"/>
                <w:lang w:eastAsia="zh-CN"/>
              </w:rPr>
              <w:t>，2002.11；</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[3]黑白木刻版画教程，洪广明主编，复旦大学出版社，2018.12；</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[4]木刻教程新编，谭权书编著，</w:t>
            </w:r>
            <w:r>
              <w:fldChar w:fldCharType="begin"/>
            </w:r>
            <w:r>
              <w:rPr>
                <w:lang w:eastAsia="zh-CN"/>
              </w:rPr>
              <w:instrText xml:space="preserve">HYPERLINK "http://search.dangdang.com/?key3=%D6%D0%B9%FA%C7%E0%C4%EA%B3%F6%B0%E6%C9%E7&amp;medium=01&amp;category_path=01.00.00.00.00.00" \t "https://product.dangdang.com/_blank"</w:instrText>
            </w:r>
            <w:r>
              <w:fldChar w:fldCharType="separate"/>
            </w:r>
            <w:r>
              <w:rPr>
                <w:rFonts w:ascii="宋体" w:hAnsi="宋体"/>
                <w:szCs w:val="21"/>
                <w:lang w:eastAsia="zh-CN"/>
              </w:rPr>
              <w:t>中国青年出版社</w:t>
            </w:r>
            <w:r>
              <w:rPr>
                <w:rFonts w:ascii="宋体" w:hAnsi="宋体"/>
                <w:szCs w:val="21"/>
                <w:lang w:eastAsia="zh-CN"/>
              </w:rPr>
              <w:fldChar w:fldCharType="end"/>
            </w:r>
            <w:r>
              <w:rPr>
                <w:rFonts w:hint="eastAsia" w:ascii="宋体" w:hAnsi="宋体"/>
                <w:szCs w:val="21"/>
                <w:lang w:eastAsia="zh-CN"/>
              </w:rPr>
              <w:t>，2022.10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pPr>
              <w:pStyle w:val="9"/>
              <w:spacing w:before="43"/>
              <w:ind w:left="100" w:right="93"/>
              <w:jc w:val="center"/>
              <w:rPr>
                <w:rFonts w:ascii="宋体" w:eastAsia="宋体"/>
                <w:b/>
                <w:sz w:val="21"/>
                <w:lang w:eastAsia="zh-CN"/>
              </w:rPr>
            </w:pPr>
            <w:r>
              <w:rPr>
                <w:rFonts w:hint="eastAsia" w:ascii="宋体" w:eastAsia="宋体"/>
                <w:b/>
                <w:sz w:val="21"/>
                <w:lang w:eastAsia="zh-CN"/>
              </w:rPr>
              <w:t>J</w:t>
            </w:r>
          </w:p>
          <w:p>
            <w:pPr>
              <w:pStyle w:val="9"/>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9"/>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pPr>
              <w:pStyle w:val="9"/>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pPr>
              <w:pStyle w:val="9"/>
              <w:spacing w:before="162"/>
              <w:ind w:left="8"/>
              <w:jc w:val="center"/>
              <w:rPr>
                <w:rFonts w:ascii="宋体"/>
                <w:b/>
                <w:sz w:val="21"/>
              </w:rPr>
            </w:pPr>
            <w:r>
              <w:rPr>
                <w:rFonts w:ascii="宋体"/>
                <w:b/>
                <w:w w:val="98"/>
                <w:sz w:val="21"/>
              </w:rPr>
              <w:t>K</w:t>
            </w:r>
          </w:p>
          <w:p>
            <w:pPr>
              <w:pStyle w:val="9"/>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9"/>
              <w:spacing w:before="65"/>
              <w:ind w:left="107"/>
              <w:rPr>
                <w:sz w:val="21"/>
                <w:szCs w:val="21"/>
                <w:lang w:eastAsia="zh-CN"/>
              </w:rPr>
            </w:pPr>
            <w:r>
              <w:rPr>
                <w:sz w:val="21"/>
                <w:szCs w:val="21"/>
                <w:lang w:eastAsia="zh-CN"/>
              </w:rPr>
              <w:t>备注：</w:t>
            </w:r>
          </w:p>
          <w:p>
            <w:pPr>
              <w:pStyle w:val="9"/>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9"/>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9"/>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9"/>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9"/>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9"/>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Times New Roman" w:hAnsi="Times New Roman" w:eastAsia="宋体" w:cs="Times New Roman"/>
                <w:sz w:val="21"/>
                <w:szCs w:val="21"/>
                <w:lang w:eastAsia="zh-CN"/>
              </w:rPr>
            </w:pPr>
            <w:r>
              <w:drawing>
                <wp:anchor distT="0" distB="0" distL="114300" distR="114300" simplePos="0" relativeHeight="251683840" behindDoc="1" locked="0" layoutInCell="1" allowOverlap="1">
                  <wp:simplePos x="0" y="0"/>
                  <wp:positionH relativeFrom="column">
                    <wp:posOffset>2280285</wp:posOffset>
                  </wp:positionH>
                  <wp:positionV relativeFrom="paragraph">
                    <wp:posOffset>24130</wp:posOffset>
                  </wp:positionV>
                  <wp:extent cx="1671955" cy="474345"/>
                  <wp:effectExtent l="0" t="0" r="4445" b="1905"/>
                  <wp:wrapTight wrapText="bothSides">
                    <wp:wrapPolygon>
                      <wp:start x="0" y="0"/>
                      <wp:lineTo x="0" y="20819"/>
                      <wp:lineTo x="21411" y="20819"/>
                      <wp:lineTo x="21411" y="0"/>
                      <wp:lineTo x="0" y="0"/>
                    </wp:wrapPolygon>
                  </wp:wrapTight>
                  <wp:docPr id="89786099" name="图片 7"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6099" name="图片 7" descr="文本&#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b="49550"/>
                          <a:stretch>
                            <a:fillRect/>
                          </a:stretch>
                        </pic:blipFill>
                        <pic:spPr>
                          <a:xfrm>
                            <a:off x="0" y="0"/>
                            <a:ext cx="1671955" cy="474345"/>
                          </a:xfrm>
                          <a:prstGeom prst="rect">
                            <a:avLst/>
                          </a:prstGeom>
                          <a:noFill/>
                          <a:ln>
                            <a:noFill/>
                          </a:ln>
                        </pic:spPr>
                      </pic:pic>
                    </a:graphicData>
                  </a:graphic>
                </wp:anchor>
              </w:drawing>
            </w:r>
            <w:r>
              <w:drawing>
                <wp:anchor distT="0" distB="0" distL="114300" distR="114300" simplePos="0" relativeHeight="251685888" behindDoc="1" locked="0" layoutInCell="1" allowOverlap="1">
                  <wp:simplePos x="0" y="0"/>
                  <wp:positionH relativeFrom="column">
                    <wp:posOffset>3175</wp:posOffset>
                  </wp:positionH>
                  <wp:positionV relativeFrom="paragraph">
                    <wp:posOffset>162560</wp:posOffset>
                  </wp:positionV>
                  <wp:extent cx="1048385" cy="594360"/>
                  <wp:effectExtent l="0" t="0" r="0" b="0"/>
                  <wp:wrapTight wrapText="bothSides">
                    <wp:wrapPolygon>
                      <wp:start x="0" y="0"/>
                      <wp:lineTo x="0" y="20769"/>
                      <wp:lineTo x="21194" y="20769"/>
                      <wp:lineTo x="21194" y="0"/>
                      <wp:lineTo x="0" y="0"/>
                    </wp:wrapPolygon>
                  </wp:wrapTight>
                  <wp:docPr id="1682143553" name="图片 9"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43553" name="图片 9" descr="文本, 信件&#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8385" cy="594360"/>
                          </a:xfrm>
                          <a:prstGeom prst="rect">
                            <a:avLst/>
                          </a:prstGeom>
                          <a:noFill/>
                          <a:ln>
                            <a:noFill/>
                          </a:ln>
                        </pic:spPr>
                      </pic:pic>
                    </a:graphicData>
                  </a:graphic>
                </wp:anchor>
              </w:drawing>
            </w:r>
            <w:r>
              <w:drawing>
                <wp:anchor distT="0" distB="0" distL="114300" distR="114300" simplePos="0" relativeHeight="251684864" behindDoc="1" locked="0" layoutInCell="1" allowOverlap="1">
                  <wp:simplePos x="0" y="0"/>
                  <wp:positionH relativeFrom="column">
                    <wp:posOffset>1219200</wp:posOffset>
                  </wp:positionH>
                  <wp:positionV relativeFrom="paragraph">
                    <wp:posOffset>230505</wp:posOffset>
                  </wp:positionV>
                  <wp:extent cx="904875" cy="290830"/>
                  <wp:effectExtent l="0" t="0" r="9525" b="0"/>
                  <wp:wrapTight wrapText="bothSides">
                    <wp:wrapPolygon>
                      <wp:start x="909" y="0"/>
                      <wp:lineTo x="0" y="12734"/>
                      <wp:lineTo x="0" y="16978"/>
                      <wp:lineTo x="455" y="19808"/>
                      <wp:lineTo x="20008" y="19808"/>
                      <wp:lineTo x="21373" y="16978"/>
                      <wp:lineTo x="21373" y="1415"/>
                      <wp:lineTo x="3638" y="0"/>
                      <wp:lineTo x="909" y="0"/>
                    </wp:wrapPolygon>
                  </wp:wrapTight>
                  <wp:docPr id="1393071805" name="图片 8"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71805" name="图片 8" descr="形状&#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04875" cy="290830"/>
                          </a:xfrm>
                          <a:prstGeom prst="rect">
                            <a:avLst/>
                          </a:prstGeom>
                          <a:noFill/>
                          <a:ln>
                            <a:noFill/>
                          </a:ln>
                        </pic:spPr>
                      </pic:pic>
                    </a:graphicData>
                  </a:graphic>
                </wp:anchor>
              </w:drawing>
            </w:r>
            <w:r>
              <w:rPr>
                <w:lang w:eastAsia="zh-CN"/>
              </w:rPr>
              <w:t xml:space="preserve">  </w:t>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jc w:val="right"/>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pPr>
              <w:jc w:val="right"/>
              <w:rPr>
                <w:rFonts w:ascii="宋体" w:hAnsi="宋体" w:eastAsia="宋体" w:cs="宋体"/>
                <w:sz w:val="21"/>
                <w:szCs w:val="21"/>
                <w:lang w:eastAsia="zh-CN"/>
              </w:rPr>
            </w:pPr>
          </w:p>
          <w:p>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anchor distT="0" distB="0" distL="114300" distR="114300" simplePos="0" relativeHeight="251680768"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307763300"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63300"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pPr>
              <w:rPr>
                <w:rFonts w:ascii="Times New Roman" w:hAnsi="Times New Roman" w:eastAsia="宋体" w:cs="Times New Roman"/>
                <w:sz w:val="21"/>
                <w:szCs w:val="21"/>
                <w:lang w:eastAsia="zh-CN"/>
              </w:rPr>
            </w:pPr>
            <w:r>
              <w:drawing>
                <wp:anchor distT="0" distB="0" distL="114300" distR="114300" simplePos="0" relativeHeight="251682816"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542816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16324"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2060684315"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84315"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pPr>
              <w:rPr>
                <w:lang w:eastAsia="zh-CN"/>
              </w:rPr>
            </w:pPr>
          </w:p>
          <w:p>
            <w:pPr>
              <w:rPr>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pPr>
              <w:rPr>
                <w:rFonts w:ascii="宋体" w:hAnsi="宋体" w:eastAsia="宋体" w:cs="宋体"/>
                <w:sz w:val="21"/>
                <w:szCs w:val="21"/>
                <w:lang w:eastAsia="zh-CN"/>
              </w:rPr>
            </w:pP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3"/>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pPr>
              <w:rPr>
                <w:rFonts w:ascii="宋体" w:hAnsi="宋体" w:eastAsia="宋体" w:cs="宋体"/>
                <w:b/>
                <w:bCs/>
                <w:sz w:val="21"/>
                <w:szCs w:val="21"/>
                <w:lang w:eastAsia="zh-CN"/>
              </w:rPr>
            </w:pPr>
          </w:p>
        </w:tc>
      </w:tr>
    </w:tbl>
    <w:p/>
    <w:p>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1">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ZWNiZDg5NmYxZGIwY2E3MzllNWE2NzM3ZDMzMDgifQ=="/>
  </w:docVars>
  <w:rsids>
    <w:rsidRoot w:val="22BD5605"/>
    <w:rsid w:val="000A2171"/>
    <w:rsid w:val="00193693"/>
    <w:rsid w:val="003C15C6"/>
    <w:rsid w:val="0091067E"/>
    <w:rsid w:val="009A7361"/>
    <w:rsid w:val="00D14D24"/>
    <w:rsid w:val="00E00E9A"/>
    <w:rsid w:val="00F02299"/>
    <w:rsid w:val="00FD2878"/>
    <w:rsid w:val="01E05699"/>
    <w:rsid w:val="050B2B29"/>
    <w:rsid w:val="05C9180B"/>
    <w:rsid w:val="072D3F52"/>
    <w:rsid w:val="09A31C78"/>
    <w:rsid w:val="0AD8638D"/>
    <w:rsid w:val="0B1D6A40"/>
    <w:rsid w:val="146B12E9"/>
    <w:rsid w:val="1C0C4E04"/>
    <w:rsid w:val="1EEC2C14"/>
    <w:rsid w:val="1F975D24"/>
    <w:rsid w:val="20A703E6"/>
    <w:rsid w:val="20BD1FB7"/>
    <w:rsid w:val="20EF01BF"/>
    <w:rsid w:val="22BD5605"/>
    <w:rsid w:val="244D06AE"/>
    <w:rsid w:val="2843755A"/>
    <w:rsid w:val="31D54ABE"/>
    <w:rsid w:val="33A340C2"/>
    <w:rsid w:val="393221D0"/>
    <w:rsid w:val="3B02169E"/>
    <w:rsid w:val="3C65775B"/>
    <w:rsid w:val="3D6E62FA"/>
    <w:rsid w:val="41305F04"/>
    <w:rsid w:val="42A06B49"/>
    <w:rsid w:val="436808C1"/>
    <w:rsid w:val="46CD504B"/>
    <w:rsid w:val="48E13E6F"/>
    <w:rsid w:val="491D3F07"/>
    <w:rsid w:val="4C575AD9"/>
    <w:rsid w:val="553E0130"/>
    <w:rsid w:val="55A01453"/>
    <w:rsid w:val="58E20AD5"/>
    <w:rsid w:val="5AC316C5"/>
    <w:rsid w:val="5ACF3EF0"/>
    <w:rsid w:val="5D4A4D20"/>
    <w:rsid w:val="63CD18C1"/>
    <w:rsid w:val="6558447B"/>
    <w:rsid w:val="667F0684"/>
    <w:rsid w:val="683805C4"/>
    <w:rsid w:val="71304855"/>
    <w:rsid w:val="738D23F6"/>
    <w:rsid w:val="7DA5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3"/>
    </w:pPr>
    <w:rPr>
      <w:rFonts w:ascii="宋体" w:hAnsi="宋体" w:eastAsia="宋体" w:cs="宋体"/>
      <w:b/>
      <w:bCs/>
      <w:sz w:val="36"/>
      <w:szCs w:val="36"/>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Hyperlink"/>
    <w:basedOn w:val="7"/>
    <w:autoRedefine/>
    <w:qFormat/>
    <w:uiPriority w:val="0"/>
    <w:rPr>
      <w:color w:val="0000FF"/>
      <w:u w:val="single"/>
    </w:r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2336</Words>
  <Characters>13320</Characters>
  <Lines>111</Lines>
  <Paragraphs>31</Paragraphs>
  <TotalTime>2</TotalTime>
  <ScaleCrop>false</ScaleCrop>
  <LinksUpToDate>false</LinksUpToDate>
  <CharactersWithSpaces>15625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2024-04-01T06:03:00Z</dcterms:created>
  <dc:creator>JS</dc:creator>
  <cp:lastModifiedBy>五行缺觉</cp:lastModifiedBy>
  <dcterms:modified xsi:type="dcterms:W3CDTF">2024-04-20T03:46:09Z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7B1B55BEE5BE452682A5B8DF81B5FE04_13</vt:lpwstr>
  </property>
</Properties>
</file>